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AFA26" w14:textId="77777777" w:rsidR="00282F4D" w:rsidRDefault="006C39B7" w:rsidP="006C39B7">
      <w:pPr>
        <w:tabs>
          <w:tab w:val="left" w:pos="7927"/>
        </w:tabs>
      </w:pPr>
      <w:bookmarkStart w:id="0" w:name="_GoBack"/>
      <w:bookmarkEnd w:id="0"/>
      <w:r>
        <w:tab/>
        <w:t xml:space="preserve"> </w:t>
      </w:r>
    </w:p>
    <w:p w14:paraId="64CB497C" w14:textId="77777777" w:rsidR="00B11089" w:rsidRDefault="00D806A8" w:rsidP="00D806A8">
      <w:pPr>
        <w:tabs>
          <w:tab w:val="left" w:pos="7776"/>
        </w:tabs>
      </w:pPr>
      <w:r>
        <w:tab/>
      </w:r>
    </w:p>
    <w:p w14:paraId="65CF1766" w14:textId="77777777" w:rsidR="006C39B7" w:rsidRDefault="006C39B7" w:rsidP="00FB248F">
      <w:pPr>
        <w:spacing w:after="200" w:line="276" w:lineRule="auto"/>
        <w:rPr>
          <w:rFonts w:eastAsia="Calibri" w:cs="Arial"/>
          <w:sz w:val="28"/>
          <w:szCs w:val="28"/>
          <w:lang w:eastAsia="en-US"/>
        </w:rPr>
      </w:pPr>
    </w:p>
    <w:p w14:paraId="54C19FD6" w14:textId="77777777" w:rsidR="00A840A5" w:rsidRDefault="00A840A5" w:rsidP="00FB248F">
      <w:pPr>
        <w:spacing w:after="200" w:line="276" w:lineRule="auto"/>
        <w:rPr>
          <w:rFonts w:eastAsia="Calibri" w:cs="Arial"/>
          <w:sz w:val="28"/>
          <w:szCs w:val="28"/>
          <w:lang w:eastAsia="en-US"/>
        </w:rPr>
      </w:pPr>
    </w:p>
    <w:p w14:paraId="231DB148" w14:textId="77777777" w:rsidR="00FB248F" w:rsidRPr="000115AE" w:rsidRDefault="00C71665" w:rsidP="00FB248F">
      <w:pPr>
        <w:spacing w:after="200" w:line="276" w:lineRule="auto"/>
        <w:rPr>
          <w:rFonts w:eastAsia="Calibri" w:cs="Arial"/>
          <w:sz w:val="28"/>
          <w:szCs w:val="28"/>
          <w:lang w:eastAsia="en-US"/>
        </w:rPr>
      </w:pPr>
      <w:r>
        <w:rPr>
          <w:rFonts w:eastAsia="Calibri" w:cs="Arial"/>
          <w:sz w:val="28"/>
          <w:szCs w:val="28"/>
          <w:lang w:eastAsia="en-US"/>
        </w:rPr>
        <w:t xml:space="preserve">Presseinformation: </w:t>
      </w:r>
      <w:r w:rsidR="00C15FE7" w:rsidRPr="005B67B1">
        <w:rPr>
          <w:rFonts w:eastAsia="Calibri" w:cs="Arial"/>
          <w:sz w:val="28"/>
          <w:szCs w:val="28"/>
          <w:lang w:eastAsia="en-US"/>
        </w:rPr>
        <w:t xml:space="preserve">DWG </w:t>
      </w:r>
      <w:r w:rsidR="000115AE">
        <w:rPr>
          <w:rFonts w:eastAsia="Calibri" w:cs="Arial"/>
          <w:sz w:val="28"/>
          <w:szCs w:val="28"/>
          <w:lang w:eastAsia="en-US"/>
        </w:rPr>
        <w:t>Master</w:t>
      </w:r>
      <w:r w:rsidR="00A840A5">
        <w:rPr>
          <w:rFonts w:eastAsia="Calibri" w:cs="Arial"/>
          <w:sz w:val="28"/>
          <w:szCs w:val="28"/>
          <w:lang w:eastAsia="en-US"/>
        </w:rPr>
        <w:t xml:space="preserve"> </w:t>
      </w:r>
      <w:r w:rsidR="000115AE">
        <w:rPr>
          <w:rFonts w:eastAsia="Calibri" w:cs="Arial"/>
          <w:sz w:val="28"/>
          <w:szCs w:val="28"/>
          <w:lang w:eastAsia="en-US"/>
        </w:rPr>
        <w:t>Award 202</w:t>
      </w:r>
      <w:r w:rsidR="006C39B7">
        <w:rPr>
          <w:rFonts w:eastAsia="Calibri" w:cs="Arial"/>
          <w:sz w:val="28"/>
          <w:szCs w:val="28"/>
          <w:lang w:eastAsia="en-US"/>
        </w:rPr>
        <w:t>4</w:t>
      </w:r>
      <w:r w:rsidR="00C15FE7" w:rsidRPr="005B67B1">
        <w:rPr>
          <w:rFonts w:eastAsia="Calibri" w:cs="Arial"/>
          <w:sz w:val="28"/>
          <w:szCs w:val="28"/>
          <w:lang w:eastAsia="en-US"/>
        </w:rPr>
        <w:br/>
      </w:r>
      <w:r w:rsidR="008B755A">
        <w:rPr>
          <w:rFonts w:eastAsia="Calibri" w:cs="Arial"/>
          <w:sz w:val="28"/>
          <w:szCs w:val="28"/>
          <w:lang w:eastAsia="en-US"/>
        </w:rPr>
        <w:br/>
      </w:r>
      <w:r w:rsidR="00A840A5">
        <w:t>Verleihung an</w:t>
      </w:r>
      <w:r w:rsidR="000115AE">
        <w:t xml:space="preserve"> </w:t>
      </w:r>
      <w:r w:rsidR="00E22180" w:rsidRPr="00094D1B">
        <w:t>Denise Graf</w:t>
      </w:r>
      <w:r w:rsidR="00E22180">
        <w:t xml:space="preserve"> </w:t>
      </w:r>
      <w:r w:rsidR="000115AE">
        <w:t xml:space="preserve">für ihre Masterarbeit </w:t>
      </w:r>
      <w:r w:rsidR="000115AE">
        <w:br/>
        <w:t>„</w:t>
      </w:r>
      <w:r w:rsidR="00DE20D0" w:rsidRPr="00DE20D0">
        <w:t>Brauchen Händler noch Kundenzufriedenheitsstudien?</w:t>
      </w:r>
      <w:r w:rsidR="000115AE">
        <w:t>“</w:t>
      </w:r>
    </w:p>
    <w:p w14:paraId="4526D725" w14:textId="58DD920F" w:rsidR="008B755A" w:rsidRDefault="008B755A" w:rsidP="008B755A">
      <w:pPr>
        <w:spacing w:after="200" w:line="276" w:lineRule="auto"/>
        <w:jc w:val="both"/>
        <w:rPr>
          <w:rFonts w:eastAsia="Calibri" w:cs="Arial"/>
          <w:szCs w:val="24"/>
          <w:lang w:eastAsia="en-US"/>
        </w:rPr>
      </w:pPr>
      <w:r w:rsidRPr="008B755A">
        <w:rPr>
          <w:rFonts w:eastAsia="Calibri" w:cs="Arial"/>
          <w:szCs w:val="24"/>
          <w:lang w:eastAsia="en-US"/>
        </w:rPr>
        <w:t>Der DWG Master</w:t>
      </w:r>
      <w:r w:rsidR="00A840A5">
        <w:rPr>
          <w:rFonts w:eastAsia="Calibri" w:cs="Arial"/>
          <w:szCs w:val="24"/>
          <w:lang w:eastAsia="en-US"/>
        </w:rPr>
        <w:t xml:space="preserve"> </w:t>
      </w:r>
      <w:r w:rsidRPr="008B755A">
        <w:rPr>
          <w:rFonts w:eastAsia="Calibri" w:cs="Arial"/>
          <w:szCs w:val="24"/>
          <w:lang w:eastAsia="en-US"/>
        </w:rPr>
        <w:t>Award 202</w:t>
      </w:r>
      <w:r w:rsidR="00DE20D0">
        <w:rPr>
          <w:rFonts w:eastAsia="Calibri" w:cs="Arial"/>
          <w:szCs w:val="24"/>
          <w:lang w:eastAsia="en-US"/>
        </w:rPr>
        <w:t>4</w:t>
      </w:r>
      <w:r w:rsidRPr="008B755A">
        <w:rPr>
          <w:rFonts w:eastAsia="Calibri" w:cs="Arial"/>
          <w:szCs w:val="24"/>
          <w:lang w:eastAsia="en-US"/>
        </w:rPr>
        <w:t xml:space="preserve"> geht an </w:t>
      </w:r>
      <w:r w:rsidR="00DE20D0" w:rsidRPr="00094D1B">
        <w:t>Denise Graf</w:t>
      </w:r>
      <w:r w:rsidR="00DE20D0">
        <w:t xml:space="preserve"> </w:t>
      </w:r>
      <w:r w:rsidR="002B6B34">
        <w:t>(</w:t>
      </w:r>
      <w:r w:rsidR="001352BF">
        <w:t>Bild</w:t>
      </w:r>
      <w:r w:rsidR="002B6B34">
        <w:t xml:space="preserve"> </w:t>
      </w:r>
      <w:r w:rsidR="00491F38">
        <w:t>oben rechts</w:t>
      </w:r>
      <w:r w:rsidR="002B6B34">
        <w:t xml:space="preserve">) </w:t>
      </w:r>
      <w:r w:rsidRPr="008B755A">
        <w:rPr>
          <w:rFonts w:eastAsia="Calibri" w:cs="Arial"/>
          <w:szCs w:val="24"/>
          <w:lang w:eastAsia="en-US"/>
        </w:rPr>
        <w:t>für ihre Master</w:t>
      </w:r>
      <w:r w:rsidR="004F1A68">
        <w:rPr>
          <w:rFonts w:eastAsia="Calibri" w:cs="Arial"/>
          <w:szCs w:val="24"/>
          <w:lang w:eastAsia="en-US"/>
        </w:rPr>
        <w:softHyphen/>
      </w:r>
      <w:r w:rsidRPr="008B755A">
        <w:rPr>
          <w:rFonts w:eastAsia="Calibri" w:cs="Arial"/>
          <w:szCs w:val="24"/>
          <w:lang w:eastAsia="en-US"/>
        </w:rPr>
        <w:t>arbeit „</w:t>
      </w:r>
      <w:r w:rsidR="00DE20D0" w:rsidRPr="00094D1B">
        <w:t>Brauchen Händler noch Kundenzufriedenheitsstudien? Eine Analyse von Kun</w:t>
      </w:r>
      <w:r w:rsidR="004F1A68">
        <w:softHyphen/>
      </w:r>
      <w:r w:rsidR="00DE20D0" w:rsidRPr="00094D1B">
        <w:t>denbefragungen und  User Generated Content mit</w:t>
      </w:r>
      <w:r w:rsidR="00344D7E">
        <w:t xml:space="preserve"> H</w:t>
      </w:r>
      <w:r w:rsidR="00DE20D0" w:rsidRPr="00094D1B">
        <w:t xml:space="preserve">ilfe des Topic </w:t>
      </w:r>
      <w:proofErr w:type="spellStart"/>
      <w:r w:rsidR="00DE20D0" w:rsidRPr="00094D1B">
        <w:t>Modelings</w:t>
      </w:r>
      <w:proofErr w:type="spellEnd"/>
      <w:r w:rsidR="00DE20D0">
        <w:t>.</w:t>
      </w:r>
      <w:r w:rsidRPr="008B755A">
        <w:rPr>
          <w:rFonts w:eastAsia="Calibri" w:cs="Arial"/>
          <w:szCs w:val="24"/>
          <w:lang w:eastAsia="en-US"/>
        </w:rPr>
        <w:t xml:space="preserve">“ Bei der Preisverleihung </w:t>
      </w:r>
      <w:r w:rsidR="001352BF">
        <w:rPr>
          <w:rFonts w:eastAsia="Calibri" w:cs="Arial"/>
          <w:szCs w:val="24"/>
          <w:lang w:eastAsia="en-US"/>
        </w:rPr>
        <w:t xml:space="preserve">am 4. Juli 2024 </w:t>
      </w:r>
      <w:r w:rsidR="00B1588A">
        <w:rPr>
          <w:rFonts w:eastAsia="Calibri" w:cs="Arial"/>
          <w:szCs w:val="24"/>
          <w:lang w:eastAsia="en-US"/>
        </w:rPr>
        <w:t>anlässlich des DWG Symposiums „KI in der Markt</w:t>
      </w:r>
      <w:r w:rsidR="004F1A68">
        <w:rPr>
          <w:rFonts w:eastAsia="Calibri" w:cs="Arial"/>
          <w:szCs w:val="24"/>
          <w:lang w:eastAsia="en-US"/>
        </w:rPr>
        <w:softHyphen/>
      </w:r>
      <w:r w:rsidR="00B1588A">
        <w:rPr>
          <w:rFonts w:eastAsia="Calibri" w:cs="Arial"/>
          <w:szCs w:val="24"/>
          <w:lang w:eastAsia="en-US"/>
        </w:rPr>
        <w:t xml:space="preserve">kommunikation </w:t>
      </w:r>
      <w:r w:rsidR="001352BF">
        <w:rPr>
          <w:rFonts w:eastAsia="Calibri" w:cs="Arial"/>
          <w:szCs w:val="24"/>
          <w:lang w:eastAsia="en-US"/>
        </w:rPr>
        <w:t>–</w:t>
      </w:r>
      <w:r w:rsidR="00B1588A">
        <w:rPr>
          <w:rFonts w:eastAsia="Calibri" w:cs="Arial"/>
          <w:szCs w:val="24"/>
          <w:lang w:eastAsia="en-US"/>
        </w:rPr>
        <w:t xml:space="preserve"> </w:t>
      </w:r>
      <w:r w:rsidR="00B1588A" w:rsidRPr="00602815">
        <w:rPr>
          <w:rFonts w:eastAsia="Calibri" w:cs="Arial"/>
          <w:szCs w:val="24"/>
          <w:lang w:eastAsia="en-US"/>
        </w:rPr>
        <w:t>Verwirrungs-, Berührungs- und Entfremdungspotential</w:t>
      </w:r>
      <w:r w:rsidR="00B1588A">
        <w:rPr>
          <w:rFonts w:eastAsia="Calibri" w:cs="Arial"/>
          <w:szCs w:val="24"/>
          <w:lang w:eastAsia="en-US"/>
        </w:rPr>
        <w:t xml:space="preserve">e“ </w:t>
      </w:r>
      <w:r w:rsidRPr="008B755A">
        <w:rPr>
          <w:rFonts w:eastAsia="Calibri" w:cs="Arial"/>
          <w:szCs w:val="24"/>
          <w:lang w:eastAsia="en-US"/>
        </w:rPr>
        <w:t>in Berlin gratulierten der DWG</w:t>
      </w:r>
      <w:r w:rsidR="00A840A5">
        <w:rPr>
          <w:rFonts w:eastAsia="Calibri" w:cs="Arial"/>
          <w:szCs w:val="24"/>
          <w:lang w:eastAsia="en-US"/>
        </w:rPr>
        <w:t xml:space="preserve"> </w:t>
      </w:r>
      <w:r w:rsidRPr="008B755A">
        <w:rPr>
          <w:rFonts w:eastAsia="Calibri" w:cs="Arial"/>
          <w:szCs w:val="24"/>
          <w:lang w:eastAsia="en-US"/>
        </w:rPr>
        <w:t xml:space="preserve">Vorstand und </w:t>
      </w:r>
      <w:r w:rsidR="002B2E65">
        <w:rPr>
          <w:rFonts w:eastAsia="Calibri" w:cs="Arial"/>
          <w:szCs w:val="24"/>
          <w:lang w:eastAsia="en-US"/>
        </w:rPr>
        <w:t xml:space="preserve">der </w:t>
      </w:r>
      <w:r w:rsidRPr="008B755A">
        <w:rPr>
          <w:rFonts w:eastAsia="Calibri" w:cs="Arial"/>
          <w:szCs w:val="24"/>
          <w:lang w:eastAsia="en-US"/>
        </w:rPr>
        <w:t xml:space="preserve">die Arbeit </w:t>
      </w:r>
      <w:r w:rsidR="00DE20D0">
        <w:rPr>
          <w:rFonts w:eastAsia="Calibri" w:cs="Arial"/>
          <w:szCs w:val="24"/>
          <w:lang w:eastAsia="en-US"/>
        </w:rPr>
        <w:t>i</w:t>
      </w:r>
      <w:r w:rsidRPr="008B755A">
        <w:rPr>
          <w:rFonts w:eastAsia="Calibri" w:cs="Arial"/>
          <w:szCs w:val="24"/>
          <w:lang w:eastAsia="en-US"/>
        </w:rPr>
        <w:t xml:space="preserve">m </w:t>
      </w:r>
      <w:r w:rsidR="00DE20D0" w:rsidRPr="00DE20D0">
        <w:rPr>
          <w:rFonts w:eastAsia="Calibri" w:cs="Arial"/>
          <w:szCs w:val="24"/>
          <w:lang w:eastAsia="en-US"/>
        </w:rPr>
        <w:t>Masterstud</w:t>
      </w:r>
      <w:r w:rsidR="00DE20D0">
        <w:rPr>
          <w:rFonts w:eastAsia="Calibri" w:cs="Arial"/>
          <w:szCs w:val="24"/>
          <w:lang w:eastAsia="en-US"/>
        </w:rPr>
        <w:t>iengang</w:t>
      </w:r>
      <w:r w:rsidR="00DE20D0" w:rsidRPr="00DE20D0">
        <w:rPr>
          <w:rFonts w:eastAsia="Calibri" w:cs="Arial"/>
          <w:szCs w:val="24"/>
          <w:lang w:eastAsia="en-US"/>
        </w:rPr>
        <w:t xml:space="preserve"> „International Management“ mit dem Schwerpunkt Marketing</w:t>
      </w:r>
      <w:r w:rsidR="00DE20D0" w:rsidRPr="008B755A">
        <w:rPr>
          <w:rFonts w:eastAsia="Calibri" w:cs="Arial"/>
          <w:szCs w:val="24"/>
          <w:lang w:eastAsia="en-US"/>
        </w:rPr>
        <w:t xml:space="preserve"> </w:t>
      </w:r>
      <w:r w:rsidR="00B747C9" w:rsidRPr="008B755A">
        <w:rPr>
          <w:rFonts w:eastAsia="Calibri" w:cs="Arial"/>
          <w:szCs w:val="24"/>
          <w:lang w:eastAsia="en-US"/>
        </w:rPr>
        <w:t xml:space="preserve">an </w:t>
      </w:r>
      <w:r w:rsidR="00B747C9">
        <w:rPr>
          <w:rFonts w:eastAsia="Calibri" w:cs="Arial"/>
          <w:szCs w:val="24"/>
          <w:lang w:eastAsia="en-US"/>
        </w:rPr>
        <w:t xml:space="preserve">der </w:t>
      </w:r>
      <w:r w:rsidR="00B747C9" w:rsidRPr="00DE20D0">
        <w:rPr>
          <w:rFonts w:eastAsia="Calibri" w:cs="Arial"/>
          <w:szCs w:val="24"/>
          <w:lang w:eastAsia="en-US"/>
        </w:rPr>
        <w:t>Hochschule Fulda</w:t>
      </w:r>
      <w:r w:rsidR="00B747C9">
        <w:rPr>
          <w:rFonts w:eastAsia="Calibri" w:cs="Arial"/>
          <w:szCs w:val="24"/>
          <w:lang w:eastAsia="en-US"/>
        </w:rPr>
        <w:t xml:space="preserve"> </w:t>
      </w:r>
      <w:r w:rsidRPr="008B755A">
        <w:rPr>
          <w:rFonts w:eastAsia="Calibri" w:cs="Arial"/>
          <w:szCs w:val="24"/>
          <w:lang w:eastAsia="en-US"/>
        </w:rPr>
        <w:t xml:space="preserve">betreuende </w:t>
      </w:r>
      <w:r w:rsidR="00DE20D0" w:rsidRPr="00DE20D0">
        <w:rPr>
          <w:rFonts w:eastAsia="Calibri" w:cs="Arial"/>
          <w:szCs w:val="24"/>
          <w:lang w:eastAsia="en-US"/>
        </w:rPr>
        <w:t xml:space="preserve">Prof. Dr. </w:t>
      </w:r>
      <w:r w:rsidR="00664198">
        <w:rPr>
          <w:rFonts w:eastAsia="Calibri" w:cs="Arial"/>
          <w:szCs w:val="24"/>
          <w:lang w:eastAsia="en-US"/>
        </w:rPr>
        <w:t xml:space="preserve">Sebastian </w:t>
      </w:r>
      <w:r w:rsidR="00DE20D0" w:rsidRPr="00DE20D0">
        <w:rPr>
          <w:rFonts w:eastAsia="Calibri" w:cs="Arial"/>
          <w:szCs w:val="24"/>
          <w:lang w:eastAsia="en-US"/>
        </w:rPr>
        <w:t>Oetzel</w:t>
      </w:r>
      <w:r w:rsidR="002B6B34">
        <w:rPr>
          <w:rFonts w:eastAsia="Calibri" w:cs="Arial"/>
          <w:szCs w:val="24"/>
          <w:lang w:eastAsia="en-US"/>
        </w:rPr>
        <w:t xml:space="preserve"> (</w:t>
      </w:r>
      <w:r w:rsidR="001352BF">
        <w:rPr>
          <w:rFonts w:eastAsia="Calibri" w:cs="Arial"/>
          <w:szCs w:val="24"/>
          <w:lang w:eastAsia="en-US"/>
        </w:rPr>
        <w:t>Bild</w:t>
      </w:r>
      <w:r w:rsidR="002B6B34">
        <w:rPr>
          <w:rFonts w:eastAsia="Calibri" w:cs="Arial"/>
          <w:szCs w:val="24"/>
          <w:lang w:eastAsia="en-US"/>
        </w:rPr>
        <w:t xml:space="preserve"> </w:t>
      </w:r>
      <w:r w:rsidR="00491F38">
        <w:rPr>
          <w:rFonts w:eastAsia="Calibri" w:cs="Arial"/>
          <w:szCs w:val="24"/>
          <w:lang w:eastAsia="en-US"/>
        </w:rPr>
        <w:t xml:space="preserve">unten </w:t>
      </w:r>
      <w:r w:rsidR="002B6B34">
        <w:rPr>
          <w:rFonts w:eastAsia="Calibri" w:cs="Arial"/>
          <w:szCs w:val="24"/>
          <w:lang w:eastAsia="en-US"/>
        </w:rPr>
        <w:t>rechts</w:t>
      </w:r>
      <w:r w:rsidR="00C34164">
        <w:rPr>
          <w:rFonts w:eastAsia="Calibri" w:cs="Arial"/>
          <w:szCs w:val="24"/>
          <w:lang w:eastAsia="en-US"/>
        </w:rPr>
        <w:t>, Foto</w:t>
      </w:r>
      <w:r w:rsidR="00491F38">
        <w:rPr>
          <w:rFonts w:eastAsia="Calibri" w:cs="Arial"/>
          <w:szCs w:val="24"/>
          <w:lang w:eastAsia="en-US"/>
        </w:rPr>
        <w:t>s</w:t>
      </w:r>
      <w:r w:rsidR="00C34164">
        <w:rPr>
          <w:rFonts w:eastAsia="Calibri" w:cs="Arial"/>
          <w:szCs w:val="24"/>
          <w:lang w:eastAsia="en-US"/>
        </w:rPr>
        <w:t xml:space="preserve"> von </w:t>
      </w:r>
      <w:r w:rsidR="00C34164" w:rsidRPr="00C34164">
        <w:rPr>
          <w:rFonts w:eastAsia="Calibri" w:cs="Arial"/>
          <w:szCs w:val="24"/>
          <w:lang w:eastAsia="en-US"/>
        </w:rPr>
        <w:t>Antonia Schneider</w:t>
      </w:r>
      <w:r w:rsidR="002B6B34">
        <w:rPr>
          <w:rFonts w:eastAsia="Calibri" w:cs="Arial"/>
          <w:szCs w:val="24"/>
          <w:lang w:eastAsia="en-US"/>
        </w:rPr>
        <w:t>)</w:t>
      </w:r>
      <w:r w:rsidRPr="008B755A">
        <w:rPr>
          <w:rFonts w:eastAsia="Calibri" w:cs="Arial"/>
          <w:szCs w:val="24"/>
          <w:lang w:eastAsia="en-US"/>
        </w:rPr>
        <w:t xml:space="preserve">. </w:t>
      </w:r>
    </w:p>
    <w:p w14:paraId="7E1884EC" w14:textId="632BD3C2" w:rsidR="00602815" w:rsidRPr="008B755A" w:rsidRDefault="00602815" w:rsidP="008B755A">
      <w:pPr>
        <w:spacing w:after="200" w:line="276" w:lineRule="auto"/>
        <w:jc w:val="both"/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Denise</w:t>
      </w:r>
      <w:r w:rsidRPr="00602815">
        <w:rPr>
          <w:rFonts w:eastAsia="Calibri" w:cs="Arial"/>
          <w:szCs w:val="24"/>
          <w:lang w:eastAsia="en-US"/>
        </w:rPr>
        <w:t xml:space="preserve"> Graf </w:t>
      </w:r>
      <w:r w:rsidR="001352BF" w:rsidRPr="00602815">
        <w:rPr>
          <w:rFonts w:eastAsia="Calibri" w:cs="Arial"/>
          <w:szCs w:val="24"/>
          <w:lang w:eastAsia="en-US"/>
        </w:rPr>
        <w:t xml:space="preserve">geht </w:t>
      </w:r>
      <w:r w:rsidR="001352BF">
        <w:rPr>
          <w:rFonts w:eastAsia="Calibri" w:cs="Arial"/>
          <w:szCs w:val="24"/>
          <w:lang w:eastAsia="en-US"/>
        </w:rPr>
        <w:t xml:space="preserve">in ihrer Masterarbeit </w:t>
      </w:r>
      <w:r w:rsidRPr="00602815">
        <w:rPr>
          <w:rFonts w:eastAsia="Calibri" w:cs="Arial"/>
          <w:szCs w:val="24"/>
          <w:lang w:eastAsia="en-US"/>
        </w:rPr>
        <w:t>der Frage nach, ob klassische Befragungen und die Analyse von User Generated Content zu vergleichbaren Ergebnissen bei der Mes</w:t>
      </w:r>
      <w:r w:rsidR="004F1A68">
        <w:rPr>
          <w:rFonts w:eastAsia="Calibri" w:cs="Arial"/>
          <w:szCs w:val="24"/>
          <w:lang w:eastAsia="en-US"/>
        </w:rPr>
        <w:softHyphen/>
      </w:r>
      <w:r w:rsidRPr="00602815">
        <w:rPr>
          <w:rFonts w:eastAsia="Calibri" w:cs="Arial"/>
          <w:szCs w:val="24"/>
          <w:lang w:eastAsia="en-US"/>
        </w:rPr>
        <w:t>sung von Kundenzufriedenheit führen. Ergänzen sich die Datenquellen oder kann User Generated Content klassische Befragungen sogar ersetzen? In diesen Fragestellun</w:t>
      </w:r>
      <w:r w:rsidR="004F1A68">
        <w:rPr>
          <w:rFonts w:eastAsia="Calibri" w:cs="Arial"/>
          <w:szCs w:val="24"/>
          <w:lang w:eastAsia="en-US"/>
        </w:rPr>
        <w:softHyphen/>
      </w:r>
      <w:r w:rsidRPr="00602815">
        <w:rPr>
          <w:rFonts w:eastAsia="Calibri" w:cs="Arial"/>
          <w:szCs w:val="24"/>
          <w:lang w:eastAsia="en-US"/>
        </w:rPr>
        <w:t>gen zeigt sich auch die Nähe der Masterarbeit zu</w:t>
      </w:r>
      <w:r>
        <w:rPr>
          <w:rFonts w:eastAsia="Calibri" w:cs="Arial"/>
          <w:szCs w:val="24"/>
          <w:lang w:eastAsia="en-US"/>
        </w:rPr>
        <w:t>m</w:t>
      </w:r>
      <w:r w:rsidRPr="00602815">
        <w:rPr>
          <w:rFonts w:eastAsia="Calibri" w:cs="Arial"/>
          <w:szCs w:val="24"/>
          <w:lang w:eastAsia="en-US"/>
        </w:rPr>
        <w:t xml:space="preserve"> DWG</w:t>
      </w:r>
      <w:r>
        <w:rPr>
          <w:rFonts w:eastAsia="Calibri" w:cs="Arial"/>
          <w:szCs w:val="24"/>
          <w:lang w:eastAsia="en-US"/>
        </w:rPr>
        <w:t xml:space="preserve"> </w:t>
      </w:r>
      <w:r w:rsidRPr="00602815">
        <w:rPr>
          <w:rFonts w:eastAsia="Calibri" w:cs="Arial"/>
          <w:szCs w:val="24"/>
          <w:lang w:eastAsia="en-US"/>
        </w:rPr>
        <w:t>Symposium</w:t>
      </w:r>
      <w:r w:rsidR="00B1588A">
        <w:rPr>
          <w:rFonts w:eastAsia="Calibri" w:cs="Arial"/>
          <w:szCs w:val="24"/>
          <w:lang w:eastAsia="en-US"/>
        </w:rPr>
        <w:t xml:space="preserve"> „KI in der Markt</w:t>
      </w:r>
      <w:r w:rsidR="004F1A68">
        <w:rPr>
          <w:rFonts w:eastAsia="Calibri" w:cs="Arial"/>
          <w:szCs w:val="24"/>
          <w:lang w:eastAsia="en-US"/>
        </w:rPr>
        <w:softHyphen/>
      </w:r>
      <w:r w:rsidR="00B1588A">
        <w:rPr>
          <w:rFonts w:eastAsia="Calibri" w:cs="Arial"/>
          <w:szCs w:val="24"/>
          <w:lang w:eastAsia="en-US"/>
        </w:rPr>
        <w:t>kommunikation“</w:t>
      </w:r>
      <w:r w:rsidRPr="00602815">
        <w:rPr>
          <w:rFonts w:eastAsia="Calibri" w:cs="Arial"/>
          <w:szCs w:val="24"/>
          <w:lang w:eastAsia="en-US"/>
        </w:rPr>
        <w:t>. Denn die verwendete Technologie des Topic Modeling basiert auf dem Ansatz des maschinellen Lernens zur Erkennung wiederkehrender Muster.</w:t>
      </w:r>
    </w:p>
    <w:p w14:paraId="0DB053D0" w14:textId="5D10661E" w:rsidR="008B755A" w:rsidRDefault="008B755A" w:rsidP="008B755A">
      <w:pPr>
        <w:spacing w:after="200" w:line="276" w:lineRule="auto"/>
        <w:jc w:val="both"/>
        <w:rPr>
          <w:rFonts w:eastAsia="Calibri" w:cs="Arial"/>
          <w:szCs w:val="24"/>
          <w:lang w:eastAsia="en-US"/>
        </w:rPr>
      </w:pPr>
      <w:r w:rsidRPr="008B755A">
        <w:rPr>
          <w:rFonts w:eastAsia="Calibri" w:cs="Arial"/>
          <w:szCs w:val="24"/>
          <w:lang w:eastAsia="en-US"/>
        </w:rPr>
        <w:t>In seiner Laudatio begründete DWG</w:t>
      </w:r>
      <w:r w:rsidR="00A840A5">
        <w:rPr>
          <w:rFonts w:eastAsia="Calibri" w:cs="Arial"/>
          <w:szCs w:val="24"/>
          <w:lang w:eastAsia="en-US"/>
        </w:rPr>
        <w:t xml:space="preserve"> </w:t>
      </w:r>
      <w:proofErr w:type="spellStart"/>
      <w:r w:rsidRPr="008B755A">
        <w:rPr>
          <w:rFonts w:eastAsia="Calibri" w:cs="Arial"/>
          <w:szCs w:val="24"/>
          <w:lang w:eastAsia="en-US"/>
        </w:rPr>
        <w:t>Vorstand</w:t>
      </w:r>
      <w:r w:rsidR="001352BF">
        <w:rPr>
          <w:rFonts w:eastAsia="Calibri" w:cs="Arial"/>
          <w:szCs w:val="24"/>
          <w:lang w:eastAsia="en-US"/>
        </w:rPr>
        <w:t>standsmitglied</w:t>
      </w:r>
      <w:proofErr w:type="spellEnd"/>
      <w:r w:rsidRPr="008B755A">
        <w:rPr>
          <w:rFonts w:eastAsia="Calibri" w:cs="Arial"/>
          <w:szCs w:val="24"/>
          <w:lang w:eastAsia="en-US"/>
        </w:rPr>
        <w:t xml:space="preserve"> Prof. </w:t>
      </w:r>
      <w:r w:rsidR="00664198">
        <w:rPr>
          <w:rFonts w:eastAsia="Calibri" w:cs="Arial"/>
          <w:szCs w:val="24"/>
          <w:lang w:eastAsia="en-US"/>
        </w:rPr>
        <w:t xml:space="preserve">Dr. </w:t>
      </w:r>
      <w:r w:rsidRPr="008B755A">
        <w:rPr>
          <w:rFonts w:eastAsia="Calibri" w:cs="Arial"/>
          <w:szCs w:val="24"/>
          <w:lang w:eastAsia="en-US"/>
        </w:rPr>
        <w:t>Tobias Heußler (</w:t>
      </w:r>
      <w:r w:rsidR="001352BF">
        <w:rPr>
          <w:rFonts w:eastAsia="Calibri" w:cs="Arial"/>
          <w:szCs w:val="24"/>
          <w:lang w:eastAsia="en-US"/>
        </w:rPr>
        <w:t>Bild</w:t>
      </w:r>
      <w:r w:rsidR="00491F38">
        <w:rPr>
          <w:rFonts w:eastAsia="Calibri" w:cs="Arial"/>
          <w:szCs w:val="24"/>
          <w:lang w:eastAsia="en-US"/>
        </w:rPr>
        <w:t xml:space="preserve"> unten</w:t>
      </w:r>
      <w:r w:rsidR="002B6B34">
        <w:rPr>
          <w:rFonts w:eastAsia="Calibri" w:cs="Arial"/>
          <w:szCs w:val="24"/>
          <w:lang w:eastAsia="en-US"/>
        </w:rPr>
        <w:t xml:space="preserve"> links</w:t>
      </w:r>
      <w:r w:rsidRPr="008B755A">
        <w:rPr>
          <w:rFonts w:eastAsia="Calibri" w:cs="Arial"/>
          <w:szCs w:val="24"/>
          <w:lang w:eastAsia="en-US"/>
        </w:rPr>
        <w:t>) für die Award-Jury: „</w:t>
      </w:r>
      <w:r w:rsidR="00253DA1" w:rsidRPr="00253DA1">
        <w:rPr>
          <w:rFonts w:eastAsia="Calibri" w:cs="Arial"/>
          <w:szCs w:val="24"/>
          <w:lang w:eastAsia="en-US"/>
        </w:rPr>
        <w:t>Die Arbeit besticht nicht nur durch eine theore</w:t>
      </w:r>
      <w:r w:rsidR="004E3521">
        <w:rPr>
          <w:rFonts w:eastAsia="Calibri" w:cs="Arial"/>
          <w:szCs w:val="24"/>
          <w:lang w:eastAsia="en-US"/>
        </w:rPr>
        <w:softHyphen/>
      </w:r>
      <w:r w:rsidR="00253DA1" w:rsidRPr="00253DA1">
        <w:rPr>
          <w:rFonts w:eastAsia="Calibri" w:cs="Arial"/>
          <w:szCs w:val="24"/>
          <w:lang w:eastAsia="en-US"/>
        </w:rPr>
        <w:t>tisch fundierte Konzeptualisierung und den gezielten Einsatz quantitativ-empirischer Metho</w:t>
      </w:r>
      <w:r w:rsidR="004F1A68">
        <w:rPr>
          <w:rFonts w:eastAsia="Calibri" w:cs="Arial"/>
          <w:szCs w:val="24"/>
          <w:lang w:eastAsia="en-US"/>
        </w:rPr>
        <w:softHyphen/>
      </w:r>
      <w:r w:rsidR="00253DA1" w:rsidRPr="00253DA1">
        <w:rPr>
          <w:rFonts w:eastAsia="Calibri" w:cs="Arial"/>
          <w:szCs w:val="24"/>
          <w:lang w:eastAsia="en-US"/>
        </w:rPr>
        <w:t>den, sondern insbesondere durch den Impuls, Einstellungen und Verhalten über digi</w:t>
      </w:r>
      <w:r w:rsidR="004F1A68">
        <w:rPr>
          <w:rFonts w:eastAsia="Calibri" w:cs="Arial"/>
          <w:szCs w:val="24"/>
          <w:lang w:eastAsia="en-US"/>
        </w:rPr>
        <w:softHyphen/>
      </w:r>
      <w:r w:rsidR="00253DA1" w:rsidRPr="00253DA1">
        <w:rPr>
          <w:rFonts w:eastAsia="Calibri" w:cs="Arial"/>
          <w:szCs w:val="24"/>
          <w:lang w:eastAsia="en-US"/>
        </w:rPr>
        <w:t>tale Kundenschnittstellen automatisiert und kontinuierlich zu messen</w:t>
      </w:r>
      <w:r w:rsidR="00253DA1">
        <w:rPr>
          <w:rFonts w:eastAsia="Calibri" w:cs="Arial"/>
          <w:szCs w:val="24"/>
          <w:lang w:eastAsia="en-US"/>
        </w:rPr>
        <w:t xml:space="preserve"> sowie</w:t>
      </w:r>
      <w:r w:rsidR="00253DA1" w:rsidRPr="00253DA1">
        <w:rPr>
          <w:rFonts w:eastAsia="Calibri" w:cs="Arial"/>
          <w:szCs w:val="24"/>
          <w:lang w:eastAsia="en-US"/>
        </w:rPr>
        <w:t xml:space="preserve"> dies intel</w:t>
      </w:r>
      <w:r w:rsidR="004F1A68">
        <w:rPr>
          <w:rFonts w:eastAsia="Calibri" w:cs="Arial"/>
          <w:szCs w:val="24"/>
          <w:lang w:eastAsia="en-US"/>
        </w:rPr>
        <w:softHyphen/>
      </w:r>
      <w:r w:rsidR="00253DA1" w:rsidRPr="00253DA1">
        <w:rPr>
          <w:rFonts w:eastAsia="Calibri" w:cs="Arial"/>
          <w:szCs w:val="24"/>
          <w:lang w:eastAsia="en-US"/>
        </w:rPr>
        <w:t>ligent in die Produktentwicklung zu überführen, um letztlich das Kundenerlebnis signi</w:t>
      </w:r>
      <w:r w:rsidR="004F1A68">
        <w:rPr>
          <w:rFonts w:eastAsia="Calibri" w:cs="Arial"/>
          <w:szCs w:val="24"/>
          <w:lang w:eastAsia="en-US"/>
        </w:rPr>
        <w:softHyphen/>
      </w:r>
      <w:r w:rsidR="00253DA1" w:rsidRPr="00253DA1">
        <w:rPr>
          <w:rFonts w:eastAsia="Calibri" w:cs="Arial"/>
          <w:szCs w:val="24"/>
          <w:lang w:eastAsia="en-US"/>
        </w:rPr>
        <w:t>fikant zu verbessern</w:t>
      </w:r>
      <w:r>
        <w:rPr>
          <w:rFonts w:eastAsia="Calibri" w:cs="Arial"/>
          <w:szCs w:val="24"/>
          <w:lang w:eastAsia="en-US"/>
        </w:rPr>
        <w:t>“.</w:t>
      </w:r>
    </w:p>
    <w:p w14:paraId="408C12A0" w14:textId="2C72C9CD" w:rsidR="00283FB9" w:rsidRDefault="008B755A" w:rsidP="00FB248F">
      <w:pPr>
        <w:spacing w:after="200" w:line="276" w:lineRule="auto"/>
        <w:jc w:val="both"/>
        <w:rPr>
          <w:rFonts w:eastAsia="Calibri" w:cs="Arial"/>
          <w:szCs w:val="24"/>
          <w:lang w:eastAsia="en-US"/>
        </w:rPr>
      </w:pPr>
      <w:r w:rsidRPr="008B755A">
        <w:rPr>
          <w:rFonts w:eastAsia="Calibri" w:cs="Arial"/>
          <w:szCs w:val="24"/>
          <w:lang w:eastAsia="en-US"/>
        </w:rPr>
        <w:t>Die siebenköpfige Jury</w:t>
      </w:r>
      <w:r w:rsidR="001352BF">
        <w:rPr>
          <w:rFonts w:eastAsia="Calibri" w:cs="Arial"/>
          <w:szCs w:val="24"/>
          <w:lang w:eastAsia="en-US"/>
        </w:rPr>
        <w:t xml:space="preserve"> aus </w:t>
      </w:r>
      <w:r w:rsidR="00344D7E">
        <w:rPr>
          <w:rFonts w:eastAsia="Calibri" w:cs="Arial"/>
          <w:szCs w:val="24"/>
          <w:lang w:eastAsia="en-US"/>
        </w:rPr>
        <w:t xml:space="preserve">Wissenschaft </w:t>
      </w:r>
      <w:r w:rsidR="001352BF">
        <w:rPr>
          <w:rFonts w:eastAsia="Calibri" w:cs="Arial"/>
          <w:szCs w:val="24"/>
          <w:lang w:eastAsia="en-US"/>
        </w:rPr>
        <w:t xml:space="preserve">und Praxis </w:t>
      </w:r>
      <w:r w:rsidRPr="008B755A">
        <w:rPr>
          <w:rFonts w:eastAsia="Calibri" w:cs="Arial"/>
          <w:szCs w:val="24"/>
          <w:lang w:eastAsia="en-US"/>
        </w:rPr>
        <w:t xml:space="preserve"> freut sich mit der Preisträgerin.</w:t>
      </w:r>
      <w:r>
        <w:rPr>
          <w:rFonts w:eastAsia="Calibri" w:cs="Arial"/>
          <w:szCs w:val="24"/>
          <w:lang w:eastAsia="en-US"/>
        </w:rPr>
        <w:t xml:space="preserve"> Mit dem DWG Master</w:t>
      </w:r>
      <w:r w:rsidR="00A840A5">
        <w:rPr>
          <w:rFonts w:eastAsia="Calibri" w:cs="Arial"/>
          <w:szCs w:val="24"/>
          <w:lang w:eastAsia="en-US"/>
        </w:rPr>
        <w:t xml:space="preserve"> </w:t>
      </w:r>
      <w:r>
        <w:rPr>
          <w:rFonts w:eastAsia="Calibri" w:cs="Arial"/>
          <w:szCs w:val="24"/>
          <w:lang w:eastAsia="en-US"/>
        </w:rPr>
        <w:t xml:space="preserve">Award wird alle zwei Jahre </w:t>
      </w:r>
      <w:r w:rsidRPr="008B755A">
        <w:rPr>
          <w:rFonts w:eastAsia="Calibri" w:cs="Arial"/>
          <w:szCs w:val="24"/>
          <w:lang w:eastAsia="en-US"/>
        </w:rPr>
        <w:t xml:space="preserve">eine herausragende Masterarbeit </w:t>
      </w:r>
      <w:r w:rsidRPr="008B755A">
        <w:rPr>
          <w:rFonts w:eastAsia="Calibri" w:cs="Arial"/>
          <w:szCs w:val="24"/>
          <w:lang w:eastAsia="en-US"/>
        </w:rPr>
        <w:lastRenderedPageBreak/>
        <w:t>au</w:t>
      </w:r>
      <w:r w:rsidR="00344D7E">
        <w:rPr>
          <w:rFonts w:eastAsia="Calibri" w:cs="Arial"/>
          <w:szCs w:val="24"/>
          <w:lang w:eastAsia="en-US"/>
        </w:rPr>
        <w:t>s</w:t>
      </w:r>
      <w:r w:rsidRPr="008B755A">
        <w:rPr>
          <w:rFonts w:eastAsia="Calibri" w:cs="Arial"/>
          <w:szCs w:val="24"/>
          <w:lang w:eastAsia="en-US"/>
        </w:rPr>
        <w:t xml:space="preserve"> dem Gesamtgebiet der Markenführung und der Marktkommunikation aus</w:t>
      </w:r>
      <w:r>
        <w:rPr>
          <w:rFonts w:eastAsia="Calibri" w:cs="Arial"/>
          <w:szCs w:val="24"/>
          <w:lang w:eastAsia="en-US"/>
        </w:rPr>
        <w:t>gezeich</w:t>
      </w:r>
      <w:r w:rsidR="004F1A68">
        <w:rPr>
          <w:rFonts w:eastAsia="Calibri" w:cs="Arial"/>
          <w:szCs w:val="24"/>
          <w:lang w:eastAsia="en-US"/>
        </w:rPr>
        <w:softHyphen/>
      </w:r>
      <w:r>
        <w:rPr>
          <w:rFonts w:eastAsia="Calibri" w:cs="Arial"/>
          <w:szCs w:val="24"/>
          <w:lang w:eastAsia="en-US"/>
        </w:rPr>
        <w:t>net</w:t>
      </w:r>
      <w:r w:rsidRPr="008B755A">
        <w:rPr>
          <w:rFonts w:eastAsia="Calibri" w:cs="Arial"/>
          <w:szCs w:val="24"/>
          <w:lang w:eastAsia="en-US"/>
        </w:rPr>
        <w:t>. Der Preis ist mit 2.000 Euro dotiert.</w:t>
      </w:r>
      <w:r w:rsidR="00906EAA">
        <w:rPr>
          <w:rFonts w:eastAsia="Calibri" w:cs="Arial"/>
          <w:szCs w:val="24"/>
          <w:lang w:eastAsia="en-US"/>
        </w:rPr>
        <w:t xml:space="preserve"> </w:t>
      </w:r>
    </w:p>
    <w:p w14:paraId="58B36994" w14:textId="2E7CA34A" w:rsidR="00FB248F" w:rsidRPr="00FB248F" w:rsidRDefault="008B755A" w:rsidP="00FB248F">
      <w:pPr>
        <w:spacing w:after="200" w:line="276" w:lineRule="auto"/>
        <w:jc w:val="both"/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Kontakt</w:t>
      </w:r>
      <w:r w:rsidR="00FB248F" w:rsidRPr="00FB248F">
        <w:rPr>
          <w:rFonts w:eastAsia="Calibri" w:cs="Arial"/>
          <w:szCs w:val="24"/>
          <w:lang w:eastAsia="en-US"/>
        </w:rPr>
        <w:t xml:space="preserve">: </w:t>
      </w:r>
      <w:hyperlink r:id="rId8" w:history="1">
        <w:r w:rsidR="00906EAA" w:rsidRPr="00EA451C">
          <w:rPr>
            <w:rStyle w:val="Hyperlink"/>
            <w:rFonts w:eastAsia="Calibri" w:cs="Arial"/>
            <w:szCs w:val="24"/>
            <w:lang w:eastAsia="en-US"/>
          </w:rPr>
          <w:t>presse@dwg-online.net</w:t>
        </w:r>
      </w:hyperlink>
      <w:r w:rsidR="00906EAA">
        <w:rPr>
          <w:rFonts w:eastAsia="Calibri" w:cs="Arial"/>
          <w:szCs w:val="24"/>
          <w:lang w:eastAsia="en-US"/>
        </w:rPr>
        <w:t xml:space="preserve"> </w:t>
      </w:r>
    </w:p>
    <w:p w14:paraId="75E62A5B" w14:textId="77777777" w:rsidR="00A840A5" w:rsidRDefault="00A840A5" w:rsidP="00FB248F">
      <w:pPr>
        <w:spacing w:after="200" w:line="276" w:lineRule="auto"/>
        <w:jc w:val="both"/>
        <w:rPr>
          <w:rFonts w:eastAsia="Calibri" w:cs="Arial"/>
          <w:iCs/>
          <w:szCs w:val="24"/>
          <w:lang w:eastAsia="en-US"/>
        </w:rPr>
      </w:pPr>
    </w:p>
    <w:p w14:paraId="19F3CBDD" w14:textId="77777777" w:rsidR="00B1588A" w:rsidRDefault="00B1588A" w:rsidP="00FB248F">
      <w:pPr>
        <w:spacing w:after="200" w:line="276" w:lineRule="auto"/>
        <w:jc w:val="both"/>
        <w:rPr>
          <w:rFonts w:eastAsia="Calibri" w:cs="Arial"/>
          <w:iCs/>
          <w:szCs w:val="24"/>
          <w:lang w:eastAsia="en-US"/>
        </w:rPr>
      </w:pPr>
    </w:p>
    <w:p w14:paraId="38E098DB" w14:textId="28F5A0A2" w:rsidR="00FB248F" w:rsidRPr="00FB248F" w:rsidRDefault="00C34164" w:rsidP="00FB248F">
      <w:pPr>
        <w:spacing w:after="200" w:line="276" w:lineRule="auto"/>
        <w:jc w:val="both"/>
        <w:rPr>
          <w:rFonts w:eastAsia="Calibri" w:cs="Arial"/>
          <w:szCs w:val="24"/>
          <w:lang w:eastAsia="en-US"/>
        </w:rPr>
      </w:pPr>
      <w:r>
        <w:rPr>
          <w:rFonts w:eastAsia="Calibri" w:cs="Arial"/>
          <w:iCs/>
          <w:szCs w:val="24"/>
          <w:lang w:eastAsia="en-US"/>
        </w:rPr>
        <w:t xml:space="preserve">Zur </w:t>
      </w:r>
      <w:r w:rsidR="00D347E6">
        <w:rPr>
          <w:rFonts w:eastAsia="Calibri" w:cs="Arial"/>
          <w:iCs/>
          <w:szCs w:val="24"/>
          <w:lang w:eastAsia="en-US"/>
        </w:rPr>
        <w:t>DWG</w:t>
      </w:r>
      <w:r>
        <w:rPr>
          <w:rFonts w:eastAsia="Calibri" w:cs="Arial"/>
          <w:iCs/>
          <w:szCs w:val="24"/>
          <w:lang w:eastAsia="en-US"/>
        </w:rPr>
        <w:t xml:space="preserve">: </w:t>
      </w:r>
      <w:r w:rsidR="00FB248F" w:rsidRPr="00FB248F">
        <w:rPr>
          <w:rFonts w:eastAsia="Calibri" w:cs="Arial"/>
          <w:iCs/>
          <w:szCs w:val="24"/>
          <w:lang w:eastAsia="en-US"/>
        </w:rPr>
        <w:t xml:space="preserve">Die Deutsche Werbewissenschaftliche Gesellschaft (DWG) </w:t>
      </w:r>
      <w:r w:rsidR="00344D7E">
        <w:rPr>
          <w:rFonts w:eastAsia="Calibri" w:cs="Arial"/>
          <w:iCs/>
          <w:szCs w:val="24"/>
          <w:lang w:eastAsia="en-US"/>
        </w:rPr>
        <w:t>fördert</w:t>
      </w:r>
      <w:r w:rsidR="00C15FE7" w:rsidRPr="00C15FE7">
        <w:rPr>
          <w:rFonts w:eastAsia="Calibri" w:cs="Arial"/>
          <w:iCs/>
          <w:szCs w:val="24"/>
          <w:lang w:eastAsia="en-US"/>
        </w:rPr>
        <w:t xml:space="preserve"> den Transfer zwischen Wissenschaft </w:t>
      </w:r>
      <w:r w:rsidR="006871E5" w:rsidRPr="00C15FE7">
        <w:rPr>
          <w:rFonts w:eastAsia="Calibri" w:cs="Arial"/>
          <w:iCs/>
          <w:szCs w:val="24"/>
          <w:lang w:eastAsia="en-US"/>
        </w:rPr>
        <w:t>und Praxis</w:t>
      </w:r>
      <w:r w:rsidR="006871E5">
        <w:rPr>
          <w:rFonts w:eastAsia="Calibri" w:cs="Arial"/>
          <w:iCs/>
          <w:szCs w:val="24"/>
          <w:lang w:eastAsia="en-US"/>
        </w:rPr>
        <w:t xml:space="preserve"> </w:t>
      </w:r>
      <w:r w:rsidR="00344D7E">
        <w:rPr>
          <w:rFonts w:eastAsia="Calibri" w:cs="Arial"/>
          <w:iCs/>
          <w:szCs w:val="24"/>
          <w:lang w:eastAsia="en-US"/>
        </w:rPr>
        <w:t xml:space="preserve">auf dem Gebiet </w:t>
      </w:r>
      <w:r w:rsidR="00C15FE7" w:rsidRPr="00C15FE7">
        <w:rPr>
          <w:rFonts w:eastAsia="Calibri" w:cs="Arial"/>
          <w:iCs/>
          <w:szCs w:val="24"/>
          <w:lang w:eastAsia="en-US"/>
        </w:rPr>
        <w:t xml:space="preserve">der Markenführung und </w:t>
      </w:r>
      <w:r w:rsidR="00344D7E">
        <w:rPr>
          <w:rFonts w:eastAsia="Calibri" w:cs="Arial"/>
          <w:iCs/>
          <w:szCs w:val="24"/>
          <w:lang w:eastAsia="en-US"/>
        </w:rPr>
        <w:t xml:space="preserve">der </w:t>
      </w:r>
      <w:r w:rsidR="00C15FE7" w:rsidRPr="00C15FE7">
        <w:rPr>
          <w:rFonts w:eastAsia="Calibri" w:cs="Arial"/>
          <w:iCs/>
          <w:szCs w:val="24"/>
          <w:lang w:eastAsia="en-US"/>
        </w:rPr>
        <w:t>Marktkommunikation.</w:t>
      </w:r>
      <w:r w:rsidR="00C15FE7">
        <w:rPr>
          <w:rFonts w:eastAsia="Calibri" w:cs="Arial"/>
          <w:iCs/>
          <w:szCs w:val="24"/>
          <w:lang w:eastAsia="en-US"/>
        </w:rPr>
        <w:t xml:space="preserve"> Die DWG </w:t>
      </w:r>
      <w:r w:rsidR="00FB248F" w:rsidRPr="00FB248F">
        <w:rPr>
          <w:rFonts w:eastAsia="Calibri" w:cs="Arial"/>
          <w:iCs/>
          <w:szCs w:val="24"/>
          <w:lang w:eastAsia="en-US"/>
        </w:rPr>
        <w:t>wurde 1919 erstmalig gegründet und steht bis heute für eine umfassende Betrachtung und Bearbeitung ihres Arbeitsfeldes durch das Aufgreifen aktueller Themen, d</w:t>
      </w:r>
      <w:r w:rsidR="00C15FE7">
        <w:rPr>
          <w:rFonts w:eastAsia="Calibri" w:cs="Arial"/>
          <w:iCs/>
          <w:szCs w:val="24"/>
          <w:lang w:eastAsia="en-US"/>
        </w:rPr>
        <w:t>as</w:t>
      </w:r>
      <w:r w:rsidR="00FB248F" w:rsidRPr="00FB248F">
        <w:rPr>
          <w:rFonts w:eastAsia="Calibri" w:cs="Arial"/>
          <w:iCs/>
          <w:szCs w:val="24"/>
          <w:lang w:eastAsia="en-US"/>
        </w:rPr>
        <w:t xml:space="preserve"> Erarbeiten von Lösungsansätzen und de</w:t>
      </w:r>
      <w:r w:rsidR="00C15FE7">
        <w:rPr>
          <w:rFonts w:eastAsia="Calibri" w:cs="Arial"/>
          <w:iCs/>
          <w:szCs w:val="24"/>
          <w:lang w:eastAsia="en-US"/>
        </w:rPr>
        <w:t>n</w:t>
      </w:r>
      <w:r w:rsidR="00FB248F" w:rsidRPr="00FB248F">
        <w:rPr>
          <w:rFonts w:eastAsia="Calibri" w:cs="Arial"/>
          <w:iCs/>
          <w:szCs w:val="24"/>
          <w:lang w:eastAsia="en-US"/>
        </w:rPr>
        <w:t xml:space="preserve"> Aus</w:t>
      </w:r>
      <w:r>
        <w:rPr>
          <w:rFonts w:eastAsia="Calibri" w:cs="Arial"/>
          <w:iCs/>
          <w:szCs w:val="24"/>
          <w:lang w:eastAsia="en-US"/>
        </w:rPr>
        <w:softHyphen/>
      </w:r>
      <w:r w:rsidR="00FB248F" w:rsidRPr="00FB248F">
        <w:rPr>
          <w:rFonts w:eastAsia="Calibri" w:cs="Arial"/>
          <w:iCs/>
          <w:szCs w:val="24"/>
          <w:lang w:eastAsia="en-US"/>
        </w:rPr>
        <w:t xml:space="preserve">tausch zwischen Wissenschaft und Praxis. </w:t>
      </w:r>
    </w:p>
    <w:p w14:paraId="1B54CC8C" w14:textId="4AB48062" w:rsidR="00FB248F" w:rsidRDefault="00FB248F" w:rsidP="00FB248F">
      <w:pPr>
        <w:spacing w:after="200" w:line="276" w:lineRule="auto"/>
        <w:jc w:val="both"/>
        <w:rPr>
          <w:rFonts w:eastAsia="Calibri" w:cs="Arial"/>
          <w:iCs/>
          <w:szCs w:val="24"/>
          <w:lang w:eastAsia="en-US"/>
        </w:rPr>
      </w:pPr>
      <w:r w:rsidRPr="00FB248F">
        <w:rPr>
          <w:rFonts w:eastAsia="Calibri" w:cs="Arial"/>
          <w:iCs/>
          <w:szCs w:val="24"/>
          <w:lang w:eastAsia="en-US"/>
        </w:rPr>
        <w:t xml:space="preserve">Die DWG wird von einem </w:t>
      </w:r>
      <w:r w:rsidR="00344D7E">
        <w:rPr>
          <w:rFonts w:eastAsia="Calibri" w:cs="Arial"/>
          <w:iCs/>
          <w:szCs w:val="24"/>
          <w:lang w:eastAsia="en-US"/>
        </w:rPr>
        <w:t>eh</w:t>
      </w:r>
      <w:r w:rsidR="004F1A68">
        <w:rPr>
          <w:rFonts w:eastAsia="Calibri" w:cs="Arial"/>
          <w:iCs/>
          <w:szCs w:val="24"/>
          <w:lang w:eastAsia="en-US"/>
        </w:rPr>
        <w:t>r</w:t>
      </w:r>
      <w:r w:rsidR="00344D7E">
        <w:rPr>
          <w:rFonts w:eastAsia="Calibri" w:cs="Arial"/>
          <w:iCs/>
          <w:szCs w:val="24"/>
          <w:lang w:eastAsia="en-US"/>
        </w:rPr>
        <w:t xml:space="preserve">enamtlich tätigen </w:t>
      </w:r>
      <w:r w:rsidR="00956D59">
        <w:rPr>
          <w:rFonts w:eastAsia="Calibri" w:cs="Arial"/>
          <w:iCs/>
          <w:szCs w:val="24"/>
          <w:lang w:eastAsia="en-US"/>
        </w:rPr>
        <w:t>zehn</w:t>
      </w:r>
      <w:r w:rsidRPr="00FB248F">
        <w:rPr>
          <w:rFonts w:eastAsia="Calibri" w:cs="Arial"/>
          <w:iCs/>
          <w:szCs w:val="24"/>
          <w:lang w:eastAsia="en-US"/>
        </w:rPr>
        <w:t xml:space="preserve">köpfigen Vorstand unter Vorsitz von Univ.-Prof. Dr. H. Dieter Dahlhoff als Präsident geführt. </w:t>
      </w:r>
    </w:p>
    <w:p w14:paraId="1F37D92C" w14:textId="77777777" w:rsidR="00FB248F" w:rsidRDefault="00FB248F" w:rsidP="008B755A">
      <w:pPr>
        <w:spacing w:after="200" w:line="276" w:lineRule="auto"/>
        <w:rPr>
          <w:rFonts w:eastAsia="Calibri" w:cs="Arial"/>
          <w:iCs/>
          <w:szCs w:val="24"/>
          <w:u w:val="single"/>
          <w:lang w:eastAsia="en-US"/>
        </w:rPr>
      </w:pPr>
      <w:r w:rsidRPr="00FB248F">
        <w:rPr>
          <w:rFonts w:eastAsia="Calibri" w:cs="Arial"/>
          <w:iCs/>
          <w:szCs w:val="24"/>
          <w:lang w:eastAsia="en-US"/>
        </w:rPr>
        <w:t xml:space="preserve">Weitere Informationen unter </w:t>
      </w:r>
      <w:hyperlink r:id="rId9" w:history="1">
        <w:r w:rsidRPr="00FB248F">
          <w:rPr>
            <w:rFonts w:eastAsia="Calibri" w:cs="Arial"/>
            <w:iCs/>
            <w:color w:val="0563C1"/>
            <w:szCs w:val="24"/>
            <w:u w:val="single"/>
            <w:lang w:eastAsia="en-US"/>
          </w:rPr>
          <w:t>www.dwg-online.net</w:t>
        </w:r>
      </w:hyperlink>
      <w:r w:rsidRPr="00FB248F">
        <w:rPr>
          <w:rFonts w:eastAsia="Calibri" w:cs="Arial"/>
          <w:iCs/>
          <w:szCs w:val="24"/>
          <w:u w:val="single"/>
          <w:lang w:eastAsia="en-US"/>
        </w:rPr>
        <w:t>.</w:t>
      </w:r>
    </w:p>
    <w:p w14:paraId="4231CCAA" w14:textId="77777777" w:rsidR="00795059" w:rsidRDefault="00795059" w:rsidP="008B755A">
      <w:pPr>
        <w:spacing w:after="200" w:line="276" w:lineRule="auto"/>
        <w:rPr>
          <w:rFonts w:eastAsia="Calibri" w:cs="Arial"/>
          <w:iCs/>
          <w:szCs w:val="24"/>
          <w:u w:val="single"/>
          <w:lang w:eastAsia="en-US"/>
        </w:rPr>
      </w:pPr>
    </w:p>
    <w:p w14:paraId="190B92C6" w14:textId="77777777" w:rsidR="00795059" w:rsidRDefault="00795059" w:rsidP="008B755A">
      <w:pPr>
        <w:spacing w:after="200" w:line="276" w:lineRule="auto"/>
        <w:rPr>
          <w:rFonts w:eastAsia="Calibri" w:cs="Arial"/>
          <w:iCs/>
          <w:szCs w:val="24"/>
          <w:u w:val="single"/>
          <w:lang w:eastAsia="en-US"/>
        </w:rPr>
      </w:pPr>
    </w:p>
    <w:p w14:paraId="68E1B0C6" w14:textId="4F9398B5" w:rsidR="00795059" w:rsidRDefault="00795059" w:rsidP="008B755A">
      <w:pPr>
        <w:spacing w:after="200" w:line="276" w:lineRule="auto"/>
        <w:rPr>
          <w:rFonts w:eastAsia="Calibri" w:cs="Arial"/>
          <w:szCs w:val="24"/>
          <w:lang w:eastAsia="en-US"/>
        </w:rPr>
      </w:pPr>
      <w:r>
        <w:rPr>
          <w:rFonts w:eastAsia="Calibri" w:cs="Arial"/>
          <w:noProof/>
          <w:szCs w:val="24"/>
          <w:lang w:eastAsia="en-US"/>
        </w:rPr>
        <w:lastRenderedPageBreak/>
        <w:drawing>
          <wp:inline distT="0" distB="0" distL="0" distR="0" wp14:anchorId="6C56388F" wp14:editId="7D9EF64B">
            <wp:extent cx="5759450" cy="5759450"/>
            <wp:effectExtent l="0" t="0" r="0" b="0"/>
            <wp:docPr id="42700661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06610" name="Grafik 4270066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1D4E" w14:textId="22D08CBB" w:rsidR="00795059" w:rsidRPr="00795059" w:rsidRDefault="00795059" w:rsidP="008B755A">
      <w:pPr>
        <w:spacing w:after="200" w:line="276" w:lineRule="auto"/>
        <w:rPr>
          <w:rFonts w:eastAsia="Calibri" w:cs="Arial"/>
          <w:sz w:val="20"/>
          <w:lang w:eastAsia="en-US"/>
        </w:rPr>
      </w:pPr>
      <w:r w:rsidRPr="00795059">
        <w:rPr>
          <w:rFonts w:eastAsia="Calibri" w:cs="Arial"/>
          <w:sz w:val="20"/>
          <w:lang w:eastAsia="en-US"/>
        </w:rPr>
        <w:t>Oben links: Prof. Dr. H. Dieter Dahlhoff; oben rechts: Denise Graf; unten von links: Prof. Dr. Tobias Heußler, Prof. Dr. Jürgen Schulz, Prof. Dr. Peter Kenning, Denis</w:t>
      </w:r>
      <w:r>
        <w:rPr>
          <w:rFonts w:eastAsia="Calibri" w:cs="Arial"/>
          <w:sz w:val="20"/>
          <w:lang w:eastAsia="en-US"/>
        </w:rPr>
        <w:t>e</w:t>
      </w:r>
      <w:r w:rsidRPr="00795059">
        <w:rPr>
          <w:rFonts w:eastAsia="Calibri" w:cs="Arial"/>
          <w:sz w:val="20"/>
          <w:lang w:eastAsia="en-US"/>
        </w:rPr>
        <w:t xml:space="preserve"> Graf, Prof. Dr. Bernhard Heidel, Prof. Dr. Margit Enke, Prof. Dr. Sebastian Oetzel </w:t>
      </w:r>
    </w:p>
    <w:sectPr w:rsidR="00795059" w:rsidRPr="00795059" w:rsidSect="00677F2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3062" w:right="1418" w:bottom="1560" w:left="1418" w:header="964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9B9C95" w14:textId="77777777" w:rsidR="009D4C8C" w:rsidRDefault="009D4C8C">
      <w:r>
        <w:separator/>
      </w:r>
    </w:p>
  </w:endnote>
  <w:endnote w:type="continuationSeparator" w:id="0">
    <w:p w14:paraId="685D23A5" w14:textId="77777777" w:rsidR="009D4C8C" w:rsidRDefault="009D4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6C4F5" w14:textId="77777777" w:rsidR="00D772D6" w:rsidRPr="00D772D6" w:rsidRDefault="00D772D6" w:rsidP="00D772D6">
    <w:pPr>
      <w:pStyle w:val="Fuzeile"/>
      <w:jc w:val="cen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 xml:space="preserve">– </w:t>
    </w:r>
    <w:sdt>
      <w:sdtPr>
        <w:id w:val="-114665784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0"/>
        </w:rPr>
      </w:sdtEndPr>
      <w:sdtContent>
        <w:r w:rsidRPr="00D772D6">
          <w:rPr>
            <w:rFonts w:ascii="Times New Roman" w:hAnsi="Times New Roman"/>
            <w:sz w:val="20"/>
          </w:rPr>
          <w:fldChar w:fldCharType="begin"/>
        </w:r>
        <w:r w:rsidRPr="00D772D6">
          <w:rPr>
            <w:rFonts w:ascii="Times New Roman" w:hAnsi="Times New Roman"/>
            <w:sz w:val="20"/>
          </w:rPr>
          <w:instrText>PAGE   \* MERGEFORMAT</w:instrText>
        </w:r>
        <w:r w:rsidRPr="00D772D6">
          <w:rPr>
            <w:rFonts w:ascii="Times New Roman" w:hAnsi="Times New Roman"/>
            <w:sz w:val="20"/>
          </w:rPr>
          <w:fldChar w:fldCharType="separate"/>
        </w:r>
        <w:r w:rsidR="00677F2F">
          <w:rPr>
            <w:rFonts w:ascii="Times New Roman" w:hAnsi="Times New Roman"/>
            <w:noProof/>
            <w:sz w:val="20"/>
          </w:rPr>
          <w:t>2</w:t>
        </w:r>
        <w:r w:rsidRPr="00D772D6">
          <w:rPr>
            <w:rFonts w:ascii="Times New Roman" w:hAnsi="Times New Roman"/>
            <w:sz w:val="20"/>
          </w:rPr>
          <w:fldChar w:fldCharType="end"/>
        </w:r>
        <w:r>
          <w:rPr>
            <w:rFonts w:ascii="Times New Roman" w:hAnsi="Times New Roman"/>
            <w:sz w:val="20"/>
          </w:rPr>
          <w:t xml:space="preserve"> –</w:t>
        </w:r>
      </w:sdtContent>
    </w:sdt>
  </w:p>
  <w:p w14:paraId="014EA347" w14:textId="77777777" w:rsidR="007D6004" w:rsidRDefault="007D6004" w:rsidP="00E76DE7">
    <w:pPr>
      <w:pStyle w:val="Fuzeile"/>
      <w:tabs>
        <w:tab w:val="clear" w:pos="4536"/>
        <w:tab w:val="clear" w:pos="9072"/>
        <w:tab w:val="right" w:pos="9180"/>
      </w:tabs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738"/>
      <w:gridCol w:w="2111"/>
      <w:gridCol w:w="2111"/>
      <w:gridCol w:w="2110"/>
    </w:tblGrid>
    <w:tr w:rsidR="004B0469" w:rsidRPr="0008125F" w14:paraId="358DA5FD" w14:textId="77777777" w:rsidTr="00FB0633">
      <w:tc>
        <w:tcPr>
          <w:tcW w:w="1509" w:type="pct"/>
        </w:tcPr>
        <w:p w14:paraId="44F76B2A" w14:textId="77777777" w:rsidR="004B0469" w:rsidRPr="0008125F" w:rsidRDefault="004B0469" w:rsidP="00FB0633">
          <w:p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rPr>
              <w:rFonts w:ascii="Times New Roman" w:hAnsi="Times New Roman"/>
              <w:sz w:val="12"/>
            </w:rPr>
          </w:pPr>
        </w:p>
      </w:tc>
      <w:tc>
        <w:tcPr>
          <w:tcW w:w="1164" w:type="pct"/>
        </w:tcPr>
        <w:p w14:paraId="62D71507" w14:textId="77777777" w:rsidR="004B0469" w:rsidRPr="0008125F" w:rsidRDefault="004B0469" w:rsidP="00D772D6">
          <w:pPr>
            <w:pStyle w:val="Fuzeile"/>
            <w:rPr>
              <w:sz w:val="12"/>
              <w:szCs w:val="14"/>
            </w:rPr>
          </w:pPr>
        </w:p>
      </w:tc>
      <w:tc>
        <w:tcPr>
          <w:tcW w:w="1164" w:type="pct"/>
        </w:tcPr>
        <w:p w14:paraId="704EA786" w14:textId="77777777" w:rsidR="004B0469" w:rsidRPr="0008125F" w:rsidRDefault="004B0469" w:rsidP="00984535">
          <w:pPr>
            <w:pStyle w:val="Textkrper2"/>
            <w:framePr w:wrap="around"/>
            <w:rPr>
              <w:sz w:val="12"/>
              <w:szCs w:val="14"/>
            </w:rPr>
          </w:pPr>
        </w:p>
      </w:tc>
      <w:tc>
        <w:tcPr>
          <w:tcW w:w="1163" w:type="pct"/>
        </w:tcPr>
        <w:p w14:paraId="147DB4CC" w14:textId="77777777" w:rsidR="004B0469" w:rsidRPr="0008125F" w:rsidRDefault="004B0469" w:rsidP="00FB0633">
          <w:p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rPr>
              <w:sz w:val="12"/>
              <w:szCs w:val="14"/>
            </w:rPr>
          </w:pPr>
        </w:p>
      </w:tc>
    </w:tr>
  </w:tbl>
  <w:p w14:paraId="1625B760" w14:textId="77777777" w:rsidR="00984535" w:rsidRDefault="00984535" w:rsidP="008732D4">
    <w:pPr>
      <w:rPr>
        <w:sz w:val="4"/>
        <w:szCs w:val="4"/>
      </w:rPr>
    </w:pPr>
  </w:p>
  <w:p w14:paraId="3FF896E5" w14:textId="77777777" w:rsidR="00D772D6" w:rsidRDefault="00D772D6" w:rsidP="008732D4">
    <w:pPr>
      <w:rPr>
        <w:sz w:val="4"/>
        <w:szCs w:val="4"/>
      </w:rPr>
    </w:pPr>
  </w:p>
  <w:p w14:paraId="3EC1B1CC" w14:textId="77777777" w:rsidR="00D772D6" w:rsidRDefault="00D772D6" w:rsidP="008732D4">
    <w:pPr>
      <w:rPr>
        <w:sz w:val="4"/>
        <w:szCs w:val="4"/>
      </w:rPr>
    </w:pPr>
  </w:p>
  <w:tbl>
    <w:tblPr>
      <w:tblW w:w="9322" w:type="dxa"/>
      <w:tblLook w:val="04A0" w:firstRow="1" w:lastRow="0" w:firstColumn="1" w:lastColumn="0" w:noHBand="0" w:noVBand="1"/>
    </w:tblPr>
    <w:tblGrid>
      <w:gridCol w:w="1951"/>
      <w:gridCol w:w="2410"/>
      <w:gridCol w:w="2410"/>
      <w:gridCol w:w="2551"/>
    </w:tblGrid>
    <w:tr w:rsidR="00D772D6" w:rsidRPr="00D772D6" w14:paraId="1C6C9639" w14:textId="77777777" w:rsidTr="00D772D6">
      <w:tc>
        <w:tcPr>
          <w:tcW w:w="1951" w:type="dxa"/>
          <w:shd w:val="clear" w:color="auto" w:fill="auto"/>
        </w:tcPr>
        <w:p w14:paraId="27CEBA73" w14:textId="77777777" w:rsidR="00D772D6" w:rsidRPr="00D772D6" w:rsidRDefault="00D772D6" w:rsidP="00D772D6">
          <w:pPr>
            <w:rPr>
              <w:rFonts w:ascii="Times New Roman" w:hAnsi="Times New Roman"/>
              <w:sz w:val="12"/>
              <w:szCs w:val="12"/>
            </w:rPr>
          </w:pPr>
          <w:r w:rsidRPr="00D772D6">
            <w:rPr>
              <w:rFonts w:ascii="Times New Roman" w:hAnsi="Times New Roman"/>
              <w:sz w:val="12"/>
              <w:szCs w:val="12"/>
            </w:rPr>
            <w:t xml:space="preserve">DWG | Deutsche </w:t>
          </w:r>
        </w:p>
        <w:p w14:paraId="40D3915D" w14:textId="77777777" w:rsidR="00D772D6" w:rsidRPr="00D772D6" w:rsidRDefault="00D772D6" w:rsidP="00D772D6">
          <w:pPr>
            <w:rPr>
              <w:rFonts w:ascii="Times New Roman" w:hAnsi="Times New Roman"/>
              <w:sz w:val="12"/>
              <w:szCs w:val="12"/>
            </w:rPr>
          </w:pPr>
          <w:r w:rsidRPr="00D772D6">
            <w:rPr>
              <w:rFonts w:ascii="Times New Roman" w:hAnsi="Times New Roman"/>
              <w:sz w:val="12"/>
              <w:szCs w:val="12"/>
            </w:rPr>
            <w:t xml:space="preserve">Werbewissenschaftliche </w:t>
          </w:r>
          <w:r w:rsidRPr="00D772D6">
            <w:rPr>
              <w:rFonts w:ascii="Times New Roman" w:hAnsi="Times New Roman"/>
              <w:sz w:val="12"/>
              <w:szCs w:val="12"/>
            </w:rPr>
            <w:br/>
            <w:t>Gesellschaft e.V.</w:t>
          </w:r>
        </w:p>
        <w:p w14:paraId="0F7C707C" w14:textId="77777777" w:rsidR="00D772D6" w:rsidRPr="00D772D6" w:rsidRDefault="00D772D6" w:rsidP="00D772D6">
          <w:pPr>
            <w:rPr>
              <w:rFonts w:ascii="Times New Roman" w:hAnsi="Times New Roman"/>
              <w:sz w:val="12"/>
              <w:szCs w:val="12"/>
            </w:rPr>
          </w:pPr>
          <w:r w:rsidRPr="00D772D6">
            <w:rPr>
              <w:rFonts w:ascii="Times New Roman" w:hAnsi="Times New Roman"/>
              <w:sz w:val="12"/>
              <w:szCs w:val="12"/>
            </w:rPr>
            <w:t>Erstgründung 1919</w:t>
          </w:r>
        </w:p>
        <w:p w14:paraId="33F3F467" w14:textId="77777777" w:rsidR="00D772D6" w:rsidRPr="00D772D6" w:rsidRDefault="00D772D6" w:rsidP="00D772D6">
          <w:pPr>
            <w:rPr>
              <w:rFonts w:ascii="Times New Roman" w:hAnsi="Times New Roman"/>
              <w:sz w:val="12"/>
              <w:szCs w:val="12"/>
            </w:rPr>
          </w:pPr>
          <w:r w:rsidRPr="00D772D6">
            <w:rPr>
              <w:rStyle w:val="Fett"/>
              <w:rFonts w:ascii="Times New Roman" w:hAnsi="Times New Roman"/>
              <w:b w:val="0"/>
              <w:sz w:val="12"/>
              <w:szCs w:val="12"/>
            </w:rPr>
            <w:t xml:space="preserve">Vereinsregister </w:t>
          </w:r>
          <w:r w:rsidRPr="00D772D6">
            <w:rPr>
              <w:rFonts w:ascii="Times New Roman" w:hAnsi="Times New Roman"/>
              <w:sz w:val="12"/>
              <w:szCs w:val="12"/>
            </w:rPr>
            <w:t>20VR5535</w:t>
          </w:r>
        </w:p>
        <w:p w14:paraId="30F3E577" w14:textId="77777777" w:rsidR="00D772D6" w:rsidRPr="00D772D6" w:rsidRDefault="00D772D6" w:rsidP="00D772D6">
          <w:pPr>
            <w:rPr>
              <w:rFonts w:ascii="Times New Roman" w:hAnsi="Times New Roman"/>
              <w:sz w:val="12"/>
              <w:szCs w:val="12"/>
            </w:rPr>
          </w:pPr>
          <w:r w:rsidRPr="00D772D6">
            <w:rPr>
              <w:rFonts w:ascii="Times New Roman" w:hAnsi="Times New Roman"/>
              <w:sz w:val="12"/>
              <w:szCs w:val="12"/>
            </w:rPr>
            <w:t>Amtsgericht Bonn</w:t>
          </w:r>
        </w:p>
      </w:tc>
      <w:tc>
        <w:tcPr>
          <w:tcW w:w="2410" w:type="dxa"/>
          <w:shd w:val="clear" w:color="auto" w:fill="auto"/>
        </w:tcPr>
        <w:p w14:paraId="17B6DC1A" w14:textId="77777777" w:rsidR="00D772D6" w:rsidRPr="00D772D6" w:rsidRDefault="00D772D6" w:rsidP="00D772D6">
          <w:pPr>
            <w:rPr>
              <w:rFonts w:ascii="Times New Roman" w:hAnsi="Times New Roman"/>
              <w:sz w:val="12"/>
              <w:szCs w:val="12"/>
            </w:rPr>
          </w:pPr>
          <w:r w:rsidRPr="00D772D6">
            <w:rPr>
              <w:rFonts w:ascii="Times New Roman" w:hAnsi="Times New Roman"/>
              <w:sz w:val="12"/>
              <w:szCs w:val="12"/>
            </w:rPr>
            <w:t>Geschäftsstelle:</w:t>
          </w:r>
        </w:p>
        <w:p w14:paraId="5D268B10" w14:textId="77777777" w:rsidR="00995767" w:rsidRDefault="00D772D6" w:rsidP="00D772D6">
          <w:pPr>
            <w:rPr>
              <w:rFonts w:ascii="Times New Roman" w:hAnsi="Times New Roman"/>
              <w:bCs/>
              <w:sz w:val="12"/>
              <w:szCs w:val="12"/>
            </w:rPr>
          </w:pPr>
          <w:r w:rsidRPr="00D772D6">
            <w:rPr>
              <w:rFonts w:ascii="Times New Roman" w:hAnsi="Times New Roman"/>
              <w:bCs/>
              <w:sz w:val="12"/>
              <w:szCs w:val="12"/>
            </w:rPr>
            <w:t xml:space="preserve">c/o </w:t>
          </w:r>
          <w:r w:rsidR="00995767">
            <w:rPr>
              <w:rFonts w:ascii="Times New Roman" w:hAnsi="Times New Roman"/>
              <w:bCs/>
              <w:sz w:val="12"/>
              <w:szCs w:val="12"/>
            </w:rPr>
            <w:t>HS RheinMain</w:t>
          </w:r>
          <w:r w:rsidRPr="00D772D6">
            <w:rPr>
              <w:rFonts w:ascii="Times New Roman" w:hAnsi="Times New Roman"/>
              <w:bCs/>
              <w:sz w:val="12"/>
              <w:szCs w:val="12"/>
            </w:rPr>
            <w:br/>
          </w:r>
          <w:r w:rsidR="00995767">
            <w:rPr>
              <w:rFonts w:ascii="Times New Roman" w:hAnsi="Times New Roman"/>
              <w:bCs/>
              <w:sz w:val="12"/>
              <w:szCs w:val="12"/>
            </w:rPr>
            <w:t>Prof. Dr. Bernhard Heidel</w:t>
          </w:r>
        </w:p>
        <w:p w14:paraId="2AB1D8CE" w14:textId="77777777" w:rsidR="00D772D6" w:rsidRPr="00D772D6" w:rsidRDefault="00995767" w:rsidP="00D772D6">
          <w:pPr>
            <w:rPr>
              <w:rFonts w:ascii="Times New Roman" w:hAnsi="Times New Roman"/>
              <w:bCs/>
              <w:sz w:val="12"/>
              <w:szCs w:val="12"/>
            </w:rPr>
          </w:pPr>
          <w:r>
            <w:rPr>
              <w:rFonts w:ascii="Times New Roman" w:hAnsi="Times New Roman"/>
              <w:bCs/>
              <w:sz w:val="12"/>
              <w:szCs w:val="12"/>
            </w:rPr>
            <w:t>Wiesbaden Business School</w:t>
          </w:r>
          <w:r w:rsidR="00D772D6" w:rsidRPr="00D772D6">
            <w:rPr>
              <w:rFonts w:ascii="Times New Roman" w:hAnsi="Times New Roman"/>
              <w:bCs/>
              <w:sz w:val="12"/>
              <w:szCs w:val="12"/>
            </w:rPr>
            <w:t xml:space="preserve"> </w:t>
          </w:r>
        </w:p>
        <w:p w14:paraId="03D71136" w14:textId="77777777" w:rsidR="00D772D6" w:rsidRPr="00D772D6" w:rsidRDefault="00995767" w:rsidP="00D772D6">
          <w:pPr>
            <w:rPr>
              <w:rFonts w:ascii="Times New Roman" w:hAnsi="Times New Roman"/>
              <w:sz w:val="12"/>
              <w:szCs w:val="12"/>
            </w:rPr>
          </w:pPr>
          <w:r>
            <w:rPr>
              <w:rFonts w:ascii="Times New Roman" w:hAnsi="Times New Roman"/>
              <w:sz w:val="12"/>
              <w:szCs w:val="12"/>
            </w:rPr>
            <w:t>Bleichstr. 44</w:t>
          </w:r>
        </w:p>
        <w:p w14:paraId="6CBBE4D5" w14:textId="77777777" w:rsidR="00D772D6" w:rsidRPr="00D772D6" w:rsidRDefault="00D772D6" w:rsidP="00995767">
          <w:pPr>
            <w:rPr>
              <w:rFonts w:ascii="Times New Roman" w:hAnsi="Times New Roman"/>
              <w:sz w:val="12"/>
              <w:szCs w:val="12"/>
            </w:rPr>
          </w:pPr>
          <w:r w:rsidRPr="00D772D6">
            <w:rPr>
              <w:rFonts w:ascii="Times New Roman" w:hAnsi="Times New Roman"/>
              <w:sz w:val="12"/>
              <w:szCs w:val="12"/>
            </w:rPr>
            <w:t>D-</w:t>
          </w:r>
          <w:r w:rsidR="00995767">
            <w:rPr>
              <w:rFonts w:ascii="Times New Roman" w:hAnsi="Times New Roman"/>
              <w:sz w:val="12"/>
              <w:szCs w:val="12"/>
            </w:rPr>
            <w:t>65183</w:t>
          </w:r>
          <w:r w:rsidRPr="00D772D6">
            <w:rPr>
              <w:rFonts w:ascii="Times New Roman" w:hAnsi="Times New Roman"/>
              <w:sz w:val="12"/>
              <w:szCs w:val="12"/>
            </w:rPr>
            <w:t xml:space="preserve"> </w:t>
          </w:r>
          <w:r w:rsidR="00995767">
            <w:rPr>
              <w:rFonts w:ascii="Times New Roman" w:hAnsi="Times New Roman"/>
              <w:sz w:val="12"/>
              <w:szCs w:val="12"/>
            </w:rPr>
            <w:t xml:space="preserve">Wiesbaden </w:t>
          </w:r>
        </w:p>
      </w:tc>
      <w:tc>
        <w:tcPr>
          <w:tcW w:w="2410" w:type="dxa"/>
          <w:shd w:val="clear" w:color="auto" w:fill="auto"/>
        </w:tcPr>
        <w:p w14:paraId="7F46C3A0" w14:textId="77777777" w:rsidR="00D772D6" w:rsidRPr="00D772D6" w:rsidRDefault="00D772D6" w:rsidP="001B551E">
          <w:pPr>
            <w:rPr>
              <w:rFonts w:ascii="Times New Roman" w:hAnsi="Times New Roman"/>
              <w:sz w:val="12"/>
              <w:szCs w:val="12"/>
            </w:rPr>
          </w:pPr>
          <w:r w:rsidRPr="001B551E">
            <w:rPr>
              <w:rFonts w:ascii="Times New Roman" w:hAnsi="Times New Roman"/>
              <w:sz w:val="12"/>
              <w:szCs w:val="12"/>
            </w:rPr>
            <w:t>Tel.: +49 (0)</w:t>
          </w:r>
          <w:r w:rsidR="001B551E">
            <w:rPr>
              <w:rFonts w:ascii="Times New Roman" w:hAnsi="Times New Roman"/>
              <w:sz w:val="12"/>
              <w:szCs w:val="12"/>
            </w:rPr>
            <w:t xml:space="preserve"> </w:t>
          </w:r>
          <w:r w:rsidR="001B551E" w:rsidRPr="001B551E">
            <w:rPr>
              <w:rStyle w:val="skypec2ctextspan"/>
              <w:rFonts w:ascii="Times New Roman" w:hAnsi="Times New Roman"/>
              <w:sz w:val="12"/>
            </w:rPr>
            <w:t>611-94587668</w:t>
          </w:r>
          <w:r w:rsidRPr="001B551E">
            <w:rPr>
              <w:rFonts w:ascii="Times New Roman" w:hAnsi="Times New Roman"/>
              <w:sz w:val="2"/>
              <w:szCs w:val="12"/>
            </w:rPr>
            <w:t xml:space="preserve"> </w:t>
          </w:r>
          <w:r w:rsidRPr="00D772D6">
            <w:rPr>
              <w:rFonts w:ascii="Times New Roman" w:hAnsi="Times New Roman"/>
              <w:sz w:val="12"/>
              <w:szCs w:val="12"/>
            </w:rPr>
            <w:br/>
          </w:r>
          <w:r w:rsidRPr="00D772D6">
            <w:rPr>
              <w:rFonts w:ascii="Times New Roman" w:hAnsi="Times New Roman"/>
              <w:sz w:val="12"/>
              <w:szCs w:val="12"/>
            </w:rPr>
            <w:br/>
          </w:r>
          <w:r w:rsidRPr="00D772D6">
            <w:rPr>
              <w:rFonts w:ascii="Times New Roman" w:hAnsi="Times New Roman"/>
              <w:sz w:val="12"/>
              <w:szCs w:val="12"/>
            </w:rPr>
            <w:br/>
            <w:t>Internet: www.dwg-online.net</w:t>
          </w:r>
          <w:r w:rsidRPr="00D772D6">
            <w:rPr>
              <w:rFonts w:ascii="Times New Roman" w:hAnsi="Times New Roman"/>
              <w:sz w:val="12"/>
              <w:szCs w:val="12"/>
            </w:rPr>
            <w:br/>
            <w:t>E-Mail: info@dwg-online.net</w:t>
          </w:r>
        </w:p>
      </w:tc>
      <w:tc>
        <w:tcPr>
          <w:tcW w:w="2551" w:type="dxa"/>
          <w:shd w:val="clear" w:color="auto" w:fill="auto"/>
        </w:tcPr>
        <w:p w14:paraId="58CBC1E4" w14:textId="77777777" w:rsidR="00D772D6" w:rsidRPr="00D772D6" w:rsidRDefault="00D772D6" w:rsidP="00D772D6">
          <w:pPr>
            <w:rPr>
              <w:rFonts w:ascii="Times New Roman" w:hAnsi="Times New Roman"/>
              <w:sz w:val="12"/>
              <w:szCs w:val="12"/>
            </w:rPr>
          </w:pPr>
          <w:r w:rsidRPr="00D772D6">
            <w:rPr>
              <w:rFonts w:ascii="Times New Roman" w:hAnsi="Times New Roman"/>
              <w:sz w:val="12"/>
              <w:szCs w:val="12"/>
            </w:rPr>
            <w:t>Deutsche Bank</w:t>
          </w:r>
          <w:r w:rsidRPr="00D772D6">
            <w:rPr>
              <w:rFonts w:ascii="Times New Roman" w:hAnsi="Times New Roman"/>
              <w:sz w:val="12"/>
              <w:szCs w:val="12"/>
            </w:rPr>
            <w:br/>
            <w:t>BIC: DEUTDEDK380 (Bonn)</w:t>
          </w:r>
          <w:r w:rsidRPr="00D772D6">
            <w:rPr>
              <w:rFonts w:ascii="Times New Roman" w:hAnsi="Times New Roman"/>
              <w:sz w:val="12"/>
              <w:szCs w:val="12"/>
            </w:rPr>
            <w:br/>
            <w:t>IBAN: DE05380700590315660100</w:t>
          </w:r>
          <w:r w:rsidRPr="00D772D6">
            <w:rPr>
              <w:rFonts w:ascii="Times New Roman" w:hAnsi="Times New Roman"/>
              <w:sz w:val="12"/>
              <w:szCs w:val="12"/>
            </w:rPr>
            <w:br/>
            <w:t>Gläubiger-ID: DE18DWG00001058206</w:t>
          </w:r>
        </w:p>
        <w:p w14:paraId="1BDA2FE8" w14:textId="77777777" w:rsidR="00D772D6" w:rsidRPr="00D772D6" w:rsidRDefault="00D772D6" w:rsidP="00D772D6">
          <w:pPr>
            <w:rPr>
              <w:rFonts w:ascii="Times New Roman" w:hAnsi="Times New Roman"/>
              <w:sz w:val="12"/>
              <w:szCs w:val="12"/>
            </w:rPr>
          </w:pPr>
          <w:r w:rsidRPr="00D772D6">
            <w:rPr>
              <w:rFonts w:ascii="Times New Roman" w:hAnsi="Times New Roman"/>
              <w:sz w:val="12"/>
              <w:szCs w:val="12"/>
            </w:rPr>
            <w:t>Kontoinhaber: DWG e.V.</w:t>
          </w:r>
        </w:p>
      </w:tc>
    </w:tr>
  </w:tbl>
  <w:p w14:paraId="0CCBD25D" w14:textId="77777777" w:rsidR="00D772D6" w:rsidRPr="00D772D6" w:rsidRDefault="00D772D6" w:rsidP="008732D4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42AF1" w14:textId="77777777" w:rsidR="009D4C8C" w:rsidRDefault="009D4C8C">
      <w:r>
        <w:separator/>
      </w:r>
    </w:p>
  </w:footnote>
  <w:footnote w:type="continuationSeparator" w:id="0">
    <w:p w14:paraId="3B7341B5" w14:textId="77777777" w:rsidR="009D4C8C" w:rsidRDefault="009D4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541A4" w14:textId="77777777" w:rsidR="007D6004" w:rsidRDefault="007D6004" w:rsidP="007D6004">
    <w:pPr>
      <w:pStyle w:val="Kopfzeile"/>
      <w:tabs>
        <w:tab w:val="clear" w:pos="9072"/>
      </w:tabs>
      <w:ind w:rightChars="-208" w:right="-499"/>
      <w:jc w:val="right"/>
      <w:rPr>
        <w:rFonts w:ascii="Times New Roman" w:hAnsi="Times New Roman"/>
        <w:i/>
        <w:sz w:val="14"/>
      </w:rPr>
    </w:pPr>
  </w:p>
  <w:p w14:paraId="0733D286" w14:textId="77777777" w:rsidR="007D6004" w:rsidRDefault="007D6004" w:rsidP="007D6004">
    <w:pPr>
      <w:pStyle w:val="Kopfzeile"/>
      <w:tabs>
        <w:tab w:val="clear" w:pos="9072"/>
      </w:tabs>
      <w:ind w:rightChars="-208" w:right="-499"/>
      <w:jc w:val="right"/>
      <w:rPr>
        <w:rFonts w:ascii="Times New Roman" w:hAnsi="Times New Roman"/>
        <w:i/>
        <w:sz w:val="14"/>
      </w:rPr>
    </w:pPr>
  </w:p>
  <w:p w14:paraId="6A201D05" w14:textId="77777777" w:rsidR="007D6004" w:rsidRDefault="007D6004" w:rsidP="007D6004">
    <w:pPr>
      <w:pStyle w:val="Kopfzeile"/>
      <w:tabs>
        <w:tab w:val="clear" w:pos="9072"/>
      </w:tabs>
      <w:ind w:rightChars="-208" w:right="-499"/>
      <w:jc w:val="right"/>
      <w:rPr>
        <w:rFonts w:ascii="Times New Roman" w:hAnsi="Times New Roman"/>
        <w:i/>
        <w:sz w:val="14"/>
      </w:rPr>
    </w:pPr>
    <w:r>
      <w:rPr>
        <w:rFonts w:ascii="Times New Roman" w:hAnsi="Times New Roman"/>
        <w:i/>
        <w:noProof/>
        <w:sz w:val="14"/>
      </w:rPr>
      <w:drawing>
        <wp:inline distT="0" distB="0" distL="0" distR="0" wp14:anchorId="60265C8A" wp14:editId="3AB8F64C">
          <wp:extent cx="1803400" cy="990600"/>
          <wp:effectExtent l="25400" t="0" r="0" b="0"/>
          <wp:docPr id="3" name="Bild 2" descr="Logo Brief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Brief Ko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40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D062773" w14:textId="77777777" w:rsidR="007D6004" w:rsidRDefault="007D6004" w:rsidP="007D6004">
    <w:pPr>
      <w:pStyle w:val="Kopfzeile"/>
      <w:tabs>
        <w:tab w:val="clear" w:pos="9072"/>
      </w:tabs>
      <w:ind w:rightChars="-208" w:right="-499"/>
      <w:jc w:val="right"/>
      <w:rPr>
        <w:rFonts w:ascii="Times New Roman" w:hAnsi="Times New Roman"/>
        <w:i/>
        <w:sz w:val="14"/>
      </w:rPr>
    </w:pPr>
  </w:p>
  <w:p w14:paraId="2024506E" w14:textId="77777777" w:rsidR="007D6004" w:rsidRDefault="007D6004" w:rsidP="007D6004">
    <w:pPr>
      <w:pStyle w:val="Kopfzeile"/>
      <w:tabs>
        <w:tab w:val="clear" w:pos="9072"/>
      </w:tabs>
      <w:ind w:rightChars="-208" w:right="-499"/>
      <w:jc w:val="right"/>
      <w:rPr>
        <w:rFonts w:ascii="Times New Roman" w:hAnsi="Times New Roman"/>
        <w:i/>
        <w:sz w:val="14"/>
      </w:rPr>
    </w:pPr>
  </w:p>
  <w:p w14:paraId="2C2E43EF" w14:textId="77777777" w:rsidR="007D6004" w:rsidRDefault="007D6004" w:rsidP="007D6004">
    <w:pPr>
      <w:pStyle w:val="Kopfzeile"/>
      <w:tabs>
        <w:tab w:val="clear" w:pos="9072"/>
      </w:tabs>
      <w:ind w:rightChars="-208" w:right="-499"/>
      <w:rPr>
        <w:rFonts w:ascii="Times New Roman" w:hAnsi="Times New Roman"/>
        <w:i/>
        <w:sz w:val="14"/>
      </w:rPr>
    </w:pPr>
  </w:p>
  <w:p w14:paraId="05F0F59B" w14:textId="77777777" w:rsidR="007D6004" w:rsidRDefault="007D6004" w:rsidP="007D6004">
    <w:pPr>
      <w:pStyle w:val="Kopfzeile"/>
      <w:tabs>
        <w:tab w:val="clear" w:pos="9072"/>
      </w:tabs>
      <w:ind w:rightChars="-208" w:right="-499"/>
      <w:rPr>
        <w:rFonts w:ascii="Times New Roman" w:hAnsi="Times New Roman"/>
        <w:i/>
        <w:sz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F4374" w14:textId="77777777" w:rsidR="00377ED0" w:rsidRDefault="001925E4" w:rsidP="00377ED0">
    <w:pPr>
      <w:pStyle w:val="Kopfzeile"/>
      <w:tabs>
        <w:tab w:val="clear" w:pos="9072"/>
      </w:tabs>
      <w:ind w:rightChars="-208" w:right="-499"/>
      <w:jc w:val="center"/>
      <w:rPr>
        <w:rFonts w:ascii="Times New Roman" w:hAnsi="Times New Roman"/>
        <w:sz w:val="112"/>
        <w:szCs w:val="112"/>
      </w:rPr>
    </w:pPr>
    <w:r>
      <w:rPr>
        <w:rFonts w:ascii="Times New Roman" w:hAnsi="Times New Roman"/>
        <w:i/>
        <w:sz w:val="14"/>
      </w:rPr>
      <w:tab/>
    </w:r>
    <w:r>
      <w:rPr>
        <w:rFonts w:ascii="Times New Roman" w:hAnsi="Times New Roman"/>
        <w:i/>
        <w:sz w:val="14"/>
      </w:rPr>
      <w:tab/>
    </w:r>
    <w:r>
      <w:rPr>
        <w:rFonts w:ascii="Times New Roman" w:hAnsi="Times New Roman"/>
        <w:i/>
        <w:sz w:val="14"/>
      </w:rPr>
      <w:tab/>
    </w:r>
    <w:r w:rsidR="00377ED0" w:rsidRPr="00207955">
      <w:rPr>
        <w:rFonts w:ascii="Times New Roman" w:hAnsi="Times New Roman"/>
        <w:sz w:val="112"/>
        <w:szCs w:val="112"/>
      </w:rPr>
      <w:t>DWG</w:t>
    </w:r>
  </w:p>
  <w:p w14:paraId="7EFB8471" w14:textId="77777777" w:rsidR="00377ED0" w:rsidRPr="00207955" w:rsidRDefault="00377ED0" w:rsidP="00377ED0">
    <w:pPr>
      <w:pStyle w:val="Kopfzeile"/>
      <w:tabs>
        <w:tab w:val="clear" w:pos="9072"/>
      </w:tabs>
      <w:ind w:right="-2"/>
      <w:jc w:val="right"/>
      <w:rPr>
        <w:rFonts w:ascii="Times New Roman" w:hAnsi="Times New Roman"/>
        <w:sz w:val="22"/>
        <w:szCs w:val="16"/>
      </w:rPr>
    </w:pPr>
    <w:r w:rsidRPr="00207955">
      <w:rPr>
        <w:rFonts w:ascii="Times New Roman" w:hAnsi="Times New Roman"/>
        <w:sz w:val="22"/>
        <w:szCs w:val="16"/>
      </w:rPr>
      <w:t>Deutsche</w:t>
    </w:r>
    <w:r w:rsidRPr="00207955">
      <w:rPr>
        <w:rFonts w:ascii="Times New Roman" w:hAnsi="Times New Roman"/>
        <w:sz w:val="22"/>
        <w:szCs w:val="16"/>
      </w:rPr>
      <w:br/>
      <w:t>Werbewissenschaftliche</w:t>
    </w:r>
    <w:r w:rsidRPr="00207955">
      <w:rPr>
        <w:rFonts w:ascii="Times New Roman" w:hAnsi="Times New Roman"/>
        <w:sz w:val="22"/>
        <w:szCs w:val="16"/>
      </w:rPr>
      <w:br/>
      <w:t>Gesellschaft e.V.</w:t>
    </w:r>
  </w:p>
  <w:p w14:paraId="1214D1F3" w14:textId="77777777" w:rsidR="007D6004" w:rsidRDefault="004B0469" w:rsidP="003E5FA6">
    <w:pPr>
      <w:pStyle w:val="Kopfzeile"/>
      <w:tabs>
        <w:tab w:val="clear" w:pos="9072"/>
      </w:tabs>
      <w:ind w:rightChars="-208" w:right="-499"/>
      <w:rPr>
        <w:rFonts w:ascii="Times New Roman" w:hAnsi="Times New Roman"/>
        <w:sz w:val="15"/>
      </w:rPr>
    </w:pPr>
    <w:r>
      <w:rPr>
        <w:rFonts w:ascii="Times New Roman" w:hAnsi="Times New Roman"/>
        <w:noProof/>
        <w:sz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CD851E" wp14:editId="3B78C2FD">
              <wp:simplePos x="0" y="0"/>
              <wp:positionH relativeFrom="column">
                <wp:posOffset>3951769</wp:posOffset>
              </wp:positionH>
              <wp:positionV relativeFrom="paragraph">
                <wp:posOffset>215196</wp:posOffset>
              </wp:positionV>
              <wp:extent cx="1857375" cy="1783532"/>
              <wp:effectExtent l="0" t="0" r="0" b="0"/>
              <wp:wrapNone/>
              <wp:docPr id="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7375" cy="17835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3DC0" w14:textId="77777777" w:rsidR="008732D4" w:rsidRPr="00A02101" w:rsidRDefault="008732D4" w:rsidP="008732D4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Style w:val="Fett"/>
                              <w:rFonts w:ascii="Times New Roman" w:hAnsi="Times New Roman"/>
                              <w:b w:val="0"/>
                              <w:sz w:val="15"/>
                            </w:rPr>
                          </w:pPr>
                          <w:r w:rsidRPr="00A02101">
                            <w:rPr>
                              <w:rStyle w:val="Fett"/>
                              <w:rFonts w:ascii="Times New Roman" w:hAnsi="Times New Roman"/>
                              <w:b w:val="0"/>
                              <w:sz w:val="15"/>
                            </w:rPr>
                            <w:t>Vorstand:</w:t>
                          </w:r>
                        </w:p>
                        <w:p w14:paraId="1C96C06D" w14:textId="77777777" w:rsidR="008732D4" w:rsidRDefault="008732D4" w:rsidP="008732D4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Style w:val="Fett"/>
                              <w:rFonts w:ascii="Times New Roman" w:hAnsi="Times New Roman"/>
                              <w:b w:val="0"/>
                              <w:sz w:val="15"/>
                            </w:rPr>
                          </w:pPr>
                          <w:r w:rsidRPr="00A02101">
                            <w:rPr>
                              <w:rStyle w:val="Fett"/>
                              <w:rFonts w:ascii="Times New Roman" w:hAnsi="Times New Roman"/>
                              <w:b w:val="0"/>
                              <w:sz w:val="15"/>
                            </w:rPr>
                            <w:t>Prof. Dr. H. Dieter Dahlhoff (Präsident)</w:t>
                          </w:r>
                        </w:p>
                        <w:p w14:paraId="5E60C89F" w14:textId="77777777" w:rsidR="009A18FD" w:rsidRPr="00A02101" w:rsidRDefault="009A18FD" w:rsidP="009A18FD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 w:rsidRPr="00A02101">
                            <w:rPr>
                              <w:rFonts w:ascii="Times New Roman" w:hAnsi="Times New Roman"/>
                              <w:sz w:val="15"/>
                            </w:rPr>
                            <w:t>Prof. Dr. Bernhard Heidel</w:t>
                          </w:r>
                        </w:p>
                        <w:p w14:paraId="41FD705A" w14:textId="77777777" w:rsidR="008732D4" w:rsidRDefault="009A18FD" w:rsidP="008732D4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 w:rsidRPr="00A02101">
                            <w:rPr>
                              <w:rFonts w:ascii="Times New Roman" w:hAnsi="Times New Roman"/>
                              <w:sz w:val="15"/>
                            </w:rPr>
                            <w:t xml:space="preserve"> </w:t>
                          </w:r>
                          <w:r w:rsidR="008732D4" w:rsidRPr="00A02101">
                            <w:rPr>
                              <w:rFonts w:ascii="Times New Roman" w:hAnsi="Times New Roman"/>
                              <w:sz w:val="15"/>
                            </w:rPr>
                            <w:t>(Vizepräsiden</w:t>
                          </w:r>
                          <w:r w:rsidR="008732D4">
                            <w:rPr>
                              <w:rFonts w:ascii="Times New Roman" w:hAnsi="Times New Roman"/>
                              <w:sz w:val="15"/>
                            </w:rPr>
                            <w:t xml:space="preserve">t, </w:t>
                          </w:r>
                          <w:r w:rsidR="008732D4" w:rsidRPr="00A02101">
                            <w:rPr>
                              <w:rFonts w:ascii="Times New Roman" w:hAnsi="Times New Roman"/>
                              <w:sz w:val="15"/>
                            </w:rPr>
                            <w:t>Schatzmeister)</w:t>
                          </w:r>
                        </w:p>
                        <w:p w14:paraId="32CBF873" w14:textId="77777777" w:rsidR="009A18FD" w:rsidRPr="00A02101" w:rsidRDefault="009A18FD" w:rsidP="008732D4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>Dr. Stefan Dahlem</w:t>
                          </w:r>
                        </w:p>
                        <w:p w14:paraId="56071FC1" w14:textId="77777777" w:rsidR="008732D4" w:rsidRDefault="008732D4" w:rsidP="008732D4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 w:rsidRPr="00A02101">
                            <w:rPr>
                              <w:rFonts w:ascii="Times New Roman" w:hAnsi="Times New Roman"/>
                              <w:sz w:val="15"/>
                            </w:rPr>
                            <w:t>Prof. Dr. Margit Enke</w:t>
                          </w:r>
                        </w:p>
                        <w:p w14:paraId="6A5A0FFE" w14:textId="77777777" w:rsidR="006C39B7" w:rsidRDefault="003569BE" w:rsidP="008732D4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>Prof. Dr. Claas Christian Germelmann</w:t>
                          </w:r>
                        </w:p>
                        <w:p w14:paraId="1C247E29" w14:textId="77777777" w:rsidR="003569BE" w:rsidRDefault="006C39B7" w:rsidP="008732D4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>Prof. Dr. Tobias Heußler</w:t>
                          </w:r>
                          <w:r w:rsidR="003569BE">
                            <w:rPr>
                              <w:rFonts w:ascii="Times New Roman" w:hAnsi="Times New Roman"/>
                              <w:sz w:val="15"/>
                            </w:rPr>
                            <w:t xml:space="preserve"> </w:t>
                          </w:r>
                        </w:p>
                        <w:p w14:paraId="3F089A2D" w14:textId="77777777" w:rsidR="009A18FD" w:rsidRDefault="00D806A8" w:rsidP="008732D4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>Dr. Frank Keebingate</w:t>
                          </w:r>
                        </w:p>
                        <w:p w14:paraId="480F7B6D" w14:textId="77777777" w:rsidR="006C39B7" w:rsidRPr="00A02101" w:rsidRDefault="006C39B7" w:rsidP="008732D4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>Dr. Anna Nauen</w:t>
                          </w:r>
                        </w:p>
                        <w:p w14:paraId="14FEDE97" w14:textId="77777777" w:rsidR="008732D4" w:rsidRDefault="008732D4" w:rsidP="008732D4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 w:rsidRPr="00A02101">
                            <w:rPr>
                              <w:rFonts w:ascii="Times New Roman" w:hAnsi="Times New Roman"/>
                              <w:sz w:val="15"/>
                            </w:rPr>
                            <w:t>Prof. Dr. Jürgen Schulz</w:t>
                          </w:r>
                        </w:p>
                        <w:p w14:paraId="10AE001B" w14:textId="77777777" w:rsidR="00D806A8" w:rsidRDefault="00D806A8" w:rsidP="008732D4">
                          <w:pPr>
                            <w:pBdr>
                              <w:top w:val="single" w:sz="6" w:space="1" w:color="FFFFFF"/>
                              <w:left w:val="single" w:sz="6" w:space="1" w:color="FFFFFF"/>
                              <w:bottom w:val="single" w:sz="6" w:space="1" w:color="FFFFFF"/>
                              <w:right w:val="single" w:sz="6" w:space="1" w:color="FFFFFF"/>
                            </w:pBdr>
                            <w:spacing w:line="300" w:lineRule="auto"/>
                            <w:jc w:val="right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 xml:space="preserve">Prof.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>Dr.</w:t>
                          </w:r>
                          <w:r w:rsidR="006C39B7">
                            <w:rPr>
                              <w:rFonts w:ascii="Times New Roman" w:hAnsi="Times New Roman"/>
                              <w:sz w:val="15"/>
                            </w:rPr>
                            <w:t>Andreas</w:t>
                          </w:r>
                          <w:proofErr w:type="spellEnd"/>
                          <w:r w:rsidR="006C39B7">
                            <w:rPr>
                              <w:rFonts w:ascii="Times New Roman" w:hAnsi="Times New Roman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="006C39B7">
                            <w:rPr>
                              <w:rFonts w:ascii="Times New Roman" w:hAnsi="Times New Roman"/>
                              <w:sz w:val="15"/>
                            </w:rPr>
                            <w:t>Strebinger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 xml:space="preserve"> </w:t>
                          </w:r>
                        </w:p>
                        <w:p w14:paraId="7E46B697" w14:textId="77777777" w:rsidR="004B0469" w:rsidRDefault="004B0469" w:rsidP="004B0469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0E7373DB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311.15pt;margin-top:16.95pt;width:146.25pt;height:14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ggtgIAALs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" filled="f" stroked="f">
              <v:textbox>
                <w:txbxContent>
                  <w:p w:rsidR="008732D4" w:rsidRPr="00A02101" w:rsidRDefault="008732D4" w:rsidP="008732D4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Style w:val="Fett"/>
                        <w:rFonts w:ascii="Times New Roman" w:hAnsi="Times New Roman"/>
                        <w:b w:val="0"/>
                        <w:sz w:val="15"/>
                      </w:rPr>
                    </w:pPr>
                    <w:r w:rsidRPr="00A02101">
                      <w:rPr>
                        <w:rStyle w:val="Fett"/>
                        <w:rFonts w:ascii="Times New Roman" w:hAnsi="Times New Roman"/>
                        <w:b w:val="0"/>
                        <w:sz w:val="15"/>
                      </w:rPr>
                      <w:t>Vorstand:</w:t>
                    </w:r>
                  </w:p>
                  <w:p w:rsidR="008732D4" w:rsidRDefault="008732D4" w:rsidP="008732D4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Style w:val="Fett"/>
                        <w:rFonts w:ascii="Times New Roman" w:hAnsi="Times New Roman"/>
                        <w:b w:val="0"/>
                        <w:sz w:val="15"/>
                      </w:rPr>
                    </w:pPr>
                    <w:r w:rsidRPr="00A02101">
                      <w:rPr>
                        <w:rStyle w:val="Fett"/>
                        <w:rFonts w:ascii="Times New Roman" w:hAnsi="Times New Roman"/>
                        <w:b w:val="0"/>
                        <w:sz w:val="15"/>
                      </w:rPr>
                      <w:t>Prof. Dr. H. Dieter Dahlhoff (Präsident)</w:t>
                    </w:r>
                  </w:p>
                  <w:p w:rsidR="009A18FD" w:rsidRPr="00A02101" w:rsidRDefault="009A18FD" w:rsidP="009A18FD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Fonts w:ascii="Times New Roman" w:hAnsi="Times New Roman"/>
                        <w:sz w:val="15"/>
                      </w:rPr>
                    </w:pPr>
                    <w:r w:rsidRPr="00A02101">
                      <w:rPr>
                        <w:rFonts w:ascii="Times New Roman" w:hAnsi="Times New Roman"/>
                        <w:sz w:val="15"/>
                      </w:rPr>
                      <w:t>Prof. Dr. Bernhard Heidel</w:t>
                    </w:r>
                  </w:p>
                  <w:p w:rsidR="008732D4" w:rsidRDefault="009A18FD" w:rsidP="008732D4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Fonts w:ascii="Times New Roman" w:hAnsi="Times New Roman"/>
                        <w:sz w:val="15"/>
                      </w:rPr>
                    </w:pPr>
                    <w:r w:rsidRPr="00A02101">
                      <w:rPr>
                        <w:rFonts w:ascii="Times New Roman" w:hAnsi="Times New Roman"/>
                        <w:sz w:val="15"/>
                      </w:rPr>
                      <w:t xml:space="preserve"> </w:t>
                    </w:r>
                    <w:r w:rsidR="008732D4" w:rsidRPr="00A02101">
                      <w:rPr>
                        <w:rFonts w:ascii="Times New Roman" w:hAnsi="Times New Roman"/>
                        <w:sz w:val="15"/>
                      </w:rPr>
                      <w:t>(Vizepräsiden</w:t>
                    </w:r>
                    <w:r w:rsidR="008732D4">
                      <w:rPr>
                        <w:rFonts w:ascii="Times New Roman" w:hAnsi="Times New Roman"/>
                        <w:sz w:val="15"/>
                      </w:rPr>
                      <w:t xml:space="preserve">t, </w:t>
                    </w:r>
                    <w:r w:rsidR="008732D4" w:rsidRPr="00A02101">
                      <w:rPr>
                        <w:rFonts w:ascii="Times New Roman" w:hAnsi="Times New Roman"/>
                        <w:sz w:val="15"/>
                      </w:rPr>
                      <w:t>Schatzmeister)</w:t>
                    </w:r>
                  </w:p>
                  <w:p w:rsidR="009A18FD" w:rsidRPr="00A02101" w:rsidRDefault="009A18FD" w:rsidP="008732D4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sz w:val="15"/>
                      </w:rPr>
                      <w:t>Dr. Stefan Dahlem</w:t>
                    </w:r>
                  </w:p>
                  <w:p w:rsidR="008732D4" w:rsidRDefault="008732D4" w:rsidP="008732D4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Fonts w:ascii="Times New Roman" w:hAnsi="Times New Roman"/>
                        <w:sz w:val="15"/>
                      </w:rPr>
                    </w:pPr>
                    <w:r w:rsidRPr="00A02101">
                      <w:rPr>
                        <w:rFonts w:ascii="Times New Roman" w:hAnsi="Times New Roman"/>
                        <w:sz w:val="15"/>
                      </w:rPr>
                      <w:t>Prof. Dr. Margit Enke</w:t>
                    </w:r>
                  </w:p>
                  <w:p w:rsidR="006C39B7" w:rsidRDefault="003569BE" w:rsidP="008732D4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sz w:val="15"/>
                      </w:rPr>
                      <w:t>Prof. Dr. Claas Christian Germelmann</w:t>
                    </w:r>
                  </w:p>
                  <w:p w:rsidR="003569BE" w:rsidRDefault="006C39B7" w:rsidP="008732D4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sz w:val="15"/>
                      </w:rPr>
                      <w:t>Prof. Dr. Tobias Heußler</w:t>
                    </w:r>
                    <w:r w:rsidR="003569BE">
                      <w:rPr>
                        <w:rFonts w:ascii="Times New Roman" w:hAnsi="Times New Roman"/>
                        <w:sz w:val="15"/>
                      </w:rPr>
                      <w:t xml:space="preserve"> </w:t>
                    </w:r>
                  </w:p>
                  <w:p w:rsidR="009A18FD" w:rsidRDefault="00D806A8" w:rsidP="008732D4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sz w:val="15"/>
                      </w:rPr>
                      <w:t>Dr. Frank Keebingate</w:t>
                    </w:r>
                  </w:p>
                  <w:p w:rsidR="006C39B7" w:rsidRPr="00A02101" w:rsidRDefault="006C39B7" w:rsidP="008732D4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sz w:val="15"/>
                      </w:rPr>
                      <w:t>Dr. Anna Nauen</w:t>
                    </w:r>
                  </w:p>
                  <w:p w:rsidR="008732D4" w:rsidRDefault="008732D4" w:rsidP="008732D4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Fonts w:ascii="Times New Roman" w:hAnsi="Times New Roman"/>
                        <w:sz w:val="15"/>
                      </w:rPr>
                    </w:pPr>
                    <w:r w:rsidRPr="00A02101">
                      <w:rPr>
                        <w:rFonts w:ascii="Times New Roman" w:hAnsi="Times New Roman"/>
                        <w:sz w:val="15"/>
                      </w:rPr>
                      <w:t>Prof. Dr. Jürgen Schulz</w:t>
                    </w:r>
                  </w:p>
                  <w:p w:rsidR="00D806A8" w:rsidRDefault="00D806A8" w:rsidP="008732D4">
                    <w:pPr>
                      <w:pBdr>
                        <w:top w:val="single" w:sz="6" w:space="1" w:color="FFFFFF"/>
                        <w:left w:val="single" w:sz="6" w:space="1" w:color="FFFFFF"/>
                        <w:bottom w:val="single" w:sz="6" w:space="1" w:color="FFFFFF"/>
                        <w:right w:val="single" w:sz="6" w:space="1" w:color="FFFFFF"/>
                      </w:pBdr>
                      <w:spacing w:line="300" w:lineRule="auto"/>
                      <w:jc w:val="righ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sz w:val="15"/>
                      </w:rPr>
                      <w:t>Prof. Dr.</w:t>
                    </w:r>
                    <w:r w:rsidR="006C39B7">
                      <w:rPr>
                        <w:rFonts w:ascii="Times New Roman" w:hAnsi="Times New Roman"/>
                        <w:sz w:val="15"/>
                      </w:rPr>
                      <w:t>Andreas Strebinger</w:t>
                    </w:r>
                    <w:r>
                      <w:rPr>
                        <w:rFonts w:ascii="Times New Roman" w:hAnsi="Times New Roman"/>
                        <w:sz w:val="15"/>
                      </w:rPr>
                      <w:t xml:space="preserve"> </w:t>
                    </w:r>
                  </w:p>
                  <w:p w:rsidR="004B0469" w:rsidRDefault="004B0469" w:rsidP="004B0469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</w:pict>
        </mc:Fallback>
      </mc:AlternateContent>
    </w:r>
    <w:r w:rsidR="007D6004">
      <w:rPr>
        <w:rFonts w:ascii="Times New Roman" w:hAnsi="Times New Roman"/>
        <w:sz w:val="15"/>
      </w:rPr>
      <w:t xml:space="preserve">DWG e.V. </w:t>
    </w:r>
    <w:r w:rsidR="00D772D6">
      <w:rPr>
        <w:rFonts w:ascii="Times New Roman" w:hAnsi="Times New Roman"/>
        <w:sz w:val="15"/>
      </w:rPr>
      <w:t>|</w:t>
    </w:r>
    <w:r w:rsidR="00984535">
      <w:rPr>
        <w:rFonts w:ascii="Times New Roman" w:hAnsi="Times New Roman"/>
        <w:sz w:val="15"/>
      </w:rPr>
      <w:t xml:space="preserve"> c/o </w:t>
    </w:r>
    <w:r w:rsidR="009A18FD">
      <w:rPr>
        <w:rFonts w:ascii="Times New Roman" w:hAnsi="Times New Roman"/>
        <w:sz w:val="15"/>
      </w:rPr>
      <w:t xml:space="preserve">HS RheinMain </w:t>
    </w:r>
    <w:r w:rsidR="00984535">
      <w:rPr>
        <w:rFonts w:ascii="Times New Roman" w:hAnsi="Times New Roman"/>
        <w:sz w:val="15"/>
      </w:rPr>
      <w:t xml:space="preserve"> </w:t>
    </w:r>
    <w:r w:rsidR="00D772D6">
      <w:rPr>
        <w:rFonts w:ascii="Times New Roman" w:hAnsi="Times New Roman"/>
        <w:sz w:val="15"/>
      </w:rPr>
      <w:t xml:space="preserve">| </w:t>
    </w:r>
    <w:r w:rsidR="009A18FD">
      <w:rPr>
        <w:rFonts w:ascii="Times New Roman" w:hAnsi="Times New Roman"/>
        <w:sz w:val="15"/>
      </w:rPr>
      <w:t xml:space="preserve">Prof. Dr. Bernhard Heidel | </w:t>
    </w:r>
    <w:r w:rsidR="00984535">
      <w:rPr>
        <w:rFonts w:ascii="Times New Roman" w:hAnsi="Times New Roman"/>
        <w:sz w:val="15"/>
      </w:rPr>
      <w:br/>
    </w:r>
    <w:r w:rsidR="009A18FD">
      <w:rPr>
        <w:rFonts w:ascii="Times New Roman" w:hAnsi="Times New Roman"/>
        <w:sz w:val="15"/>
      </w:rPr>
      <w:t>Wiesbaden Business School</w:t>
    </w:r>
    <w:r w:rsidR="00984535">
      <w:rPr>
        <w:rFonts w:ascii="Times New Roman" w:hAnsi="Times New Roman"/>
        <w:sz w:val="15"/>
      </w:rPr>
      <w:t xml:space="preserve"> </w:t>
    </w:r>
    <w:r w:rsidR="00D772D6">
      <w:rPr>
        <w:rFonts w:ascii="Times New Roman" w:hAnsi="Times New Roman"/>
        <w:sz w:val="15"/>
      </w:rPr>
      <w:t>|</w:t>
    </w:r>
    <w:r w:rsidR="007D6004">
      <w:rPr>
        <w:rFonts w:ascii="Times New Roman" w:hAnsi="Times New Roman"/>
        <w:sz w:val="15"/>
      </w:rPr>
      <w:t xml:space="preserve"> </w:t>
    </w:r>
    <w:r w:rsidR="009A18FD">
      <w:rPr>
        <w:rFonts w:ascii="Times New Roman" w:hAnsi="Times New Roman"/>
        <w:sz w:val="15"/>
      </w:rPr>
      <w:t>Bleichstr. 44</w:t>
    </w:r>
    <w:r w:rsidR="00282F4D">
      <w:rPr>
        <w:rFonts w:ascii="Times New Roman" w:hAnsi="Times New Roman"/>
        <w:sz w:val="15"/>
      </w:rPr>
      <w:t xml:space="preserve"> </w:t>
    </w:r>
    <w:r w:rsidR="00D772D6">
      <w:rPr>
        <w:rFonts w:ascii="Times New Roman" w:hAnsi="Times New Roman"/>
        <w:sz w:val="15"/>
      </w:rPr>
      <w:t xml:space="preserve">| </w:t>
    </w:r>
    <w:r w:rsidR="009A18FD">
      <w:rPr>
        <w:rFonts w:ascii="Times New Roman" w:hAnsi="Times New Roman"/>
        <w:sz w:val="15"/>
      </w:rPr>
      <w:t>65183</w:t>
    </w:r>
    <w:r w:rsidR="007D6004">
      <w:rPr>
        <w:rFonts w:ascii="Times New Roman" w:hAnsi="Times New Roman"/>
        <w:sz w:val="15"/>
      </w:rPr>
      <w:t xml:space="preserve"> </w:t>
    </w:r>
    <w:r w:rsidR="009A18FD">
      <w:rPr>
        <w:rFonts w:ascii="Times New Roman" w:hAnsi="Times New Roman"/>
        <w:sz w:val="15"/>
      </w:rPr>
      <w:t>Wiesbaden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5FCD3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D8942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70E4A97"/>
    <w:multiLevelType w:val="hybridMultilevel"/>
    <w:tmpl w:val="7A4AF288"/>
    <w:lvl w:ilvl="0" w:tplc="0407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49475E8"/>
    <w:multiLevelType w:val="hybridMultilevel"/>
    <w:tmpl w:val="14C661B4"/>
    <w:lvl w:ilvl="0" w:tplc="0407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527CC9"/>
    <w:multiLevelType w:val="hybridMultilevel"/>
    <w:tmpl w:val="87A2BCAA"/>
    <w:lvl w:ilvl="0" w:tplc="0407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7B4161B"/>
    <w:multiLevelType w:val="hybridMultilevel"/>
    <w:tmpl w:val="14C661B4"/>
    <w:lvl w:ilvl="0" w:tplc="396076B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573902"/>
    <w:multiLevelType w:val="hybridMultilevel"/>
    <w:tmpl w:val="87A2BCAA"/>
    <w:lvl w:ilvl="0" w:tplc="396076B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9F10C3D"/>
    <w:multiLevelType w:val="hybridMultilevel"/>
    <w:tmpl w:val="7A4AF288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6F30870"/>
    <w:multiLevelType w:val="hybridMultilevel"/>
    <w:tmpl w:val="A93E1FC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ED0"/>
    <w:rsid w:val="00007FE8"/>
    <w:rsid w:val="000115AE"/>
    <w:rsid w:val="00040AB6"/>
    <w:rsid w:val="00053AB3"/>
    <w:rsid w:val="00061BEE"/>
    <w:rsid w:val="00064713"/>
    <w:rsid w:val="0008125F"/>
    <w:rsid w:val="0009131E"/>
    <w:rsid w:val="000B18AE"/>
    <w:rsid w:val="000B2442"/>
    <w:rsid w:val="000B33A5"/>
    <w:rsid w:val="001352BF"/>
    <w:rsid w:val="001561D3"/>
    <w:rsid w:val="00167500"/>
    <w:rsid w:val="0018023B"/>
    <w:rsid w:val="001925E4"/>
    <w:rsid w:val="001A10B6"/>
    <w:rsid w:val="001B2436"/>
    <w:rsid w:val="001B551E"/>
    <w:rsid w:val="00204486"/>
    <w:rsid w:val="002229E8"/>
    <w:rsid w:val="00231981"/>
    <w:rsid w:val="00236D97"/>
    <w:rsid w:val="0024033D"/>
    <w:rsid w:val="0025120A"/>
    <w:rsid w:val="00253DA1"/>
    <w:rsid w:val="002657AB"/>
    <w:rsid w:val="00272518"/>
    <w:rsid w:val="00280A7C"/>
    <w:rsid w:val="00281C33"/>
    <w:rsid w:val="00282F4D"/>
    <w:rsid w:val="00283FB9"/>
    <w:rsid w:val="00284925"/>
    <w:rsid w:val="002B287C"/>
    <w:rsid w:val="002B2E65"/>
    <w:rsid w:val="002B6B34"/>
    <w:rsid w:val="002C7B18"/>
    <w:rsid w:val="00303201"/>
    <w:rsid w:val="0030534C"/>
    <w:rsid w:val="0033462D"/>
    <w:rsid w:val="00337379"/>
    <w:rsid w:val="00344D7E"/>
    <w:rsid w:val="00353F0E"/>
    <w:rsid w:val="003569BE"/>
    <w:rsid w:val="003659E0"/>
    <w:rsid w:val="003711DE"/>
    <w:rsid w:val="00377ED0"/>
    <w:rsid w:val="003841B9"/>
    <w:rsid w:val="00397788"/>
    <w:rsid w:val="003A6172"/>
    <w:rsid w:val="003E1392"/>
    <w:rsid w:val="003E5FA6"/>
    <w:rsid w:val="003F6C12"/>
    <w:rsid w:val="003F7B65"/>
    <w:rsid w:val="00404D46"/>
    <w:rsid w:val="0043241F"/>
    <w:rsid w:val="00442D57"/>
    <w:rsid w:val="00453A4B"/>
    <w:rsid w:val="004562D3"/>
    <w:rsid w:val="004622CD"/>
    <w:rsid w:val="004775FD"/>
    <w:rsid w:val="00491F38"/>
    <w:rsid w:val="004A6B59"/>
    <w:rsid w:val="004A7B3C"/>
    <w:rsid w:val="004B0469"/>
    <w:rsid w:val="004B6D36"/>
    <w:rsid w:val="004B795A"/>
    <w:rsid w:val="004C76CE"/>
    <w:rsid w:val="004D286E"/>
    <w:rsid w:val="004D3237"/>
    <w:rsid w:val="004D786A"/>
    <w:rsid w:val="004E3521"/>
    <w:rsid w:val="004F1A68"/>
    <w:rsid w:val="00501612"/>
    <w:rsid w:val="00501CF6"/>
    <w:rsid w:val="00513C57"/>
    <w:rsid w:val="00525258"/>
    <w:rsid w:val="00557F09"/>
    <w:rsid w:val="00572D97"/>
    <w:rsid w:val="005A6215"/>
    <w:rsid w:val="005A72B1"/>
    <w:rsid w:val="005B0BEE"/>
    <w:rsid w:val="005B67B1"/>
    <w:rsid w:val="005C1997"/>
    <w:rsid w:val="005D5698"/>
    <w:rsid w:val="005F39C9"/>
    <w:rsid w:val="00602815"/>
    <w:rsid w:val="00611E67"/>
    <w:rsid w:val="00634B16"/>
    <w:rsid w:val="006450CD"/>
    <w:rsid w:val="00664198"/>
    <w:rsid w:val="00677F2F"/>
    <w:rsid w:val="006871E5"/>
    <w:rsid w:val="00690E62"/>
    <w:rsid w:val="006A6936"/>
    <w:rsid w:val="006C39B7"/>
    <w:rsid w:val="006F020B"/>
    <w:rsid w:val="007059BD"/>
    <w:rsid w:val="0072391B"/>
    <w:rsid w:val="0072584E"/>
    <w:rsid w:val="00726336"/>
    <w:rsid w:val="007331F9"/>
    <w:rsid w:val="00736CA8"/>
    <w:rsid w:val="00747D2B"/>
    <w:rsid w:val="007527DC"/>
    <w:rsid w:val="007572B5"/>
    <w:rsid w:val="00771DD5"/>
    <w:rsid w:val="0078286A"/>
    <w:rsid w:val="00795059"/>
    <w:rsid w:val="007D6004"/>
    <w:rsid w:val="007D7B7C"/>
    <w:rsid w:val="0080349D"/>
    <w:rsid w:val="0085176C"/>
    <w:rsid w:val="0085760C"/>
    <w:rsid w:val="00867DA7"/>
    <w:rsid w:val="008732D4"/>
    <w:rsid w:val="00876353"/>
    <w:rsid w:val="00881115"/>
    <w:rsid w:val="008858CF"/>
    <w:rsid w:val="008B755A"/>
    <w:rsid w:val="008C2F12"/>
    <w:rsid w:val="008C3EF3"/>
    <w:rsid w:val="00906EAA"/>
    <w:rsid w:val="00956D59"/>
    <w:rsid w:val="00962097"/>
    <w:rsid w:val="00984535"/>
    <w:rsid w:val="0099002B"/>
    <w:rsid w:val="00995767"/>
    <w:rsid w:val="00996C66"/>
    <w:rsid w:val="009A0795"/>
    <w:rsid w:val="009A18FD"/>
    <w:rsid w:val="009B4541"/>
    <w:rsid w:val="009C5D0A"/>
    <w:rsid w:val="009D4C8C"/>
    <w:rsid w:val="009F0355"/>
    <w:rsid w:val="009F2F3B"/>
    <w:rsid w:val="009F6B58"/>
    <w:rsid w:val="00A10EA3"/>
    <w:rsid w:val="00A25655"/>
    <w:rsid w:val="00A5791F"/>
    <w:rsid w:val="00A840A5"/>
    <w:rsid w:val="00A9045C"/>
    <w:rsid w:val="00AC22B6"/>
    <w:rsid w:val="00AE588C"/>
    <w:rsid w:val="00B10E01"/>
    <w:rsid w:val="00B11089"/>
    <w:rsid w:val="00B1588A"/>
    <w:rsid w:val="00B207A9"/>
    <w:rsid w:val="00B44C1C"/>
    <w:rsid w:val="00B55501"/>
    <w:rsid w:val="00B56ABA"/>
    <w:rsid w:val="00B612C7"/>
    <w:rsid w:val="00B747C9"/>
    <w:rsid w:val="00BB1ED0"/>
    <w:rsid w:val="00BB659E"/>
    <w:rsid w:val="00BE2DD2"/>
    <w:rsid w:val="00BE3C0C"/>
    <w:rsid w:val="00C15FE7"/>
    <w:rsid w:val="00C34164"/>
    <w:rsid w:val="00C46164"/>
    <w:rsid w:val="00C52221"/>
    <w:rsid w:val="00C65A4A"/>
    <w:rsid w:val="00C71665"/>
    <w:rsid w:val="00C81E04"/>
    <w:rsid w:val="00C9020E"/>
    <w:rsid w:val="00C931C9"/>
    <w:rsid w:val="00C97AA0"/>
    <w:rsid w:val="00CA24CE"/>
    <w:rsid w:val="00CB7E2C"/>
    <w:rsid w:val="00CC4884"/>
    <w:rsid w:val="00CC5C5E"/>
    <w:rsid w:val="00CD22CE"/>
    <w:rsid w:val="00D0631F"/>
    <w:rsid w:val="00D13ADD"/>
    <w:rsid w:val="00D17A3B"/>
    <w:rsid w:val="00D20D48"/>
    <w:rsid w:val="00D347E6"/>
    <w:rsid w:val="00D533BE"/>
    <w:rsid w:val="00D55786"/>
    <w:rsid w:val="00D7699E"/>
    <w:rsid w:val="00D772D6"/>
    <w:rsid w:val="00D806A8"/>
    <w:rsid w:val="00D840C6"/>
    <w:rsid w:val="00DA6D75"/>
    <w:rsid w:val="00DC6871"/>
    <w:rsid w:val="00DD762C"/>
    <w:rsid w:val="00DE20D0"/>
    <w:rsid w:val="00DE2B69"/>
    <w:rsid w:val="00DF1943"/>
    <w:rsid w:val="00E1748B"/>
    <w:rsid w:val="00E22180"/>
    <w:rsid w:val="00E57BE2"/>
    <w:rsid w:val="00E76DE7"/>
    <w:rsid w:val="00E919F3"/>
    <w:rsid w:val="00EA27A3"/>
    <w:rsid w:val="00EB6A26"/>
    <w:rsid w:val="00EC534D"/>
    <w:rsid w:val="00EF74C3"/>
    <w:rsid w:val="00F2397C"/>
    <w:rsid w:val="00F3079D"/>
    <w:rsid w:val="00F41742"/>
    <w:rsid w:val="00F55192"/>
    <w:rsid w:val="00F644A2"/>
    <w:rsid w:val="00F653A2"/>
    <w:rsid w:val="00F716D4"/>
    <w:rsid w:val="00F75F88"/>
    <w:rsid w:val="00FB248F"/>
    <w:rsid w:val="00FB739B"/>
    <w:rsid w:val="00FD206C"/>
    <w:rsid w:val="00FE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5AF524"/>
  <w15:docId w15:val="{51529E7D-4E91-451D-9C13-A79D06904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7600F5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557F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qFormat/>
    <w:rsid w:val="00A2565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A2565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A2565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25655"/>
  </w:style>
  <w:style w:type="paragraph" w:styleId="Textkrper2">
    <w:name w:val="Body Text 2"/>
    <w:basedOn w:val="Standard"/>
    <w:link w:val="Textkrper2Zchn"/>
    <w:rsid w:val="007600F5"/>
    <w:pPr>
      <w:framePr w:w="1911" w:h="1298" w:wrap="around" w:vAnchor="page" w:hAnchor="page" w:x="4102" w:y="15594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  <w:tabs>
        <w:tab w:val="left" w:pos="567"/>
      </w:tabs>
    </w:pPr>
    <w:rPr>
      <w:rFonts w:ascii="Times New Roman" w:hAnsi="Times New Roman"/>
      <w:sz w:val="18"/>
    </w:rPr>
  </w:style>
  <w:style w:type="paragraph" w:styleId="Textkrper">
    <w:name w:val="Body Text"/>
    <w:basedOn w:val="Standard"/>
    <w:link w:val="TextkrperZchn"/>
    <w:rsid w:val="00766556"/>
    <w:pPr>
      <w:spacing w:after="120"/>
    </w:pPr>
  </w:style>
  <w:style w:type="character" w:styleId="Fett">
    <w:name w:val="Strong"/>
    <w:basedOn w:val="Absatz-Standardschriftart"/>
    <w:qFormat/>
    <w:rsid w:val="00766556"/>
    <w:rPr>
      <w:b/>
      <w:bCs/>
    </w:rPr>
  </w:style>
  <w:style w:type="paragraph" w:styleId="Sprechblasentext">
    <w:name w:val="Balloon Text"/>
    <w:basedOn w:val="Standard"/>
    <w:semiHidden/>
    <w:rsid w:val="00C3055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F35CCC"/>
    <w:rPr>
      <w:color w:val="0000FF"/>
      <w:u w:val="single"/>
    </w:rPr>
  </w:style>
  <w:style w:type="table" w:styleId="Tabellenraster">
    <w:name w:val="Table Grid"/>
    <w:basedOn w:val="NormaleTabelle"/>
    <w:rsid w:val="00E919F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4B0469"/>
    <w:rPr>
      <w:rFonts w:ascii="Arial" w:hAnsi="Arial"/>
      <w:sz w:val="24"/>
    </w:rPr>
  </w:style>
  <w:style w:type="character" w:customStyle="1" w:styleId="Textkrper2Zchn">
    <w:name w:val="Textkörper 2 Zchn"/>
    <w:basedOn w:val="Absatz-Standardschriftart"/>
    <w:link w:val="Textkrper2"/>
    <w:rsid w:val="004B0469"/>
    <w:rPr>
      <w:sz w:val="18"/>
    </w:rPr>
  </w:style>
  <w:style w:type="character" w:customStyle="1" w:styleId="TextkrperZchn">
    <w:name w:val="Textkörper Zchn"/>
    <w:basedOn w:val="Absatz-Standardschriftart"/>
    <w:link w:val="Textkrper"/>
    <w:rsid w:val="004B0469"/>
    <w:rPr>
      <w:rFonts w:ascii="Arial" w:hAnsi="Arial"/>
      <w:sz w:val="24"/>
    </w:rPr>
  </w:style>
  <w:style w:type="character" w:customStyle="1" w:styleId="skypec2ctextspan">
    <w:name w:val="skype_c2c_text_span"/>
    <w:basedOn w:val="Absatz-Standardschriftart"/>
    <w:rsid w:val="001B551E"/>
  </w:style>
  <w:style w:type="character" w:customStyle="1" w:styleId="KopfzeileZchn">
    <w:name w:val="Kopfzeile Zchn"/>
    <w:basedOn w:val="Absatz-Standardschriftart"/>
    <w:link w:val="Kopfzeile"/>
    <w:uiPriority w:val="99"/>
    <w:rsid w:val="00377ED0"/>
    <w:rPr>
      <w:rFonts w:ascii="Arial" w:hAnsi="Arial"/>
      <w:sz w:val="24"/>
    </w:rPr>
  </w:style>
  <w:style w:type="character" w:customStyle="1" w:styleId="berschrift1Zchn">
    <w:name w:val="Überschrift 1 Zchn"/>
    <w:basedOn w:val="Absatz-Standardschriftart"/>
    <w:link w:val="berschrift1"/>
    <w:rsid w:val="00557F0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oteladdress1">
    <w:name w:val="hoteladdress1"/>
    <w:basedOn w:val="Absatz-Standardschriftart"/>
    <w:rsid w:val="00557F09"/>
  </w:style>
  <w:style w:type="character" w:customStyle="1" w:styleId="hotelcitycountry">
    <w:name w:val="hotelcitycountry"/>
    <w:basedOn w:val="Absatz-Standardschriftart"/>
    <w:rsid w:val="00557F09"/>
  </w:style>
  <w:style w:type="character" w:styleId="NichtaufgelsteErwhnung">
    <w:name w:val="Unresolved Mention"/>
    <w:basedOn w:val="Absatz-Standardschriftart"/>
    <w:uiPriority w:val="99"/>
    <w:semiHidden/>
    <w:unhideWhenUsed/>
    <w:rsid w:val="00C65A4A"/>
    <w:rPr>
      <w:color w:val="605E5C"/>
      <w:shd w:val="clear" w:color="auto" w:fill="E1DFDD"/>
    </w:rPr>
  </w:style>
  <w:style w:type="paragraph" w:styleId="berarbeitung">
    <w:name w:val="Revision"/>
    <w:hidden/>
    <w:uiPriority w:val="71"/>
    <w:semiHidden/>
    <w:rsid w:val="006C39B7"/>
    <w:rPr>
      <w:rFonts w:ascii="Arial" w:hAnsi="Arial"/>
      <w:sz w:val="24"/>
    </w:rPr>
  </w:style>
  <w:style w:type="character" w:styleId="Kommentarzeichen">
    <w:name w:val="annotation reference"/>
    <w:basedOn w:val="Absatz-Standardschriftart"/>
    <w:semiHidden/>
    <w:unhideWhenUsed/>
    <w:rsid w:val="001352B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352B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352BF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352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352BF"/>
    <w:rPr>
      <w:rFonts w:ascii="Arial" w:hAnsi="Arial"/>
      <w:b/>
      <w:bCs/>
    </w:rPr>
  </w:style>
  <w:style w:type="character" w:customStyle="1" w:styleId="positive">
    <w:name w:val="positive"/>
    <w:basedOn w:val="Absatz-Standardschriftart"/>
    <w:rsid w:val="00795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dwg-online.ne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wg-online.ne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Heidel\AppData\Local\Microsoft\Windows\INetCache\Content.Outlook\DRNFPQR5\2016_01_03%20-%20Briefkopf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2394C-714C-0E48-B8E8-E4131FECC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C:\Users\Heidel\AppData\Local\Microsoft\Windows\INetCache\Content.Outlook\DRNFPQR5\2016_01_03 - Briefkopf.dotx</Template>
  <TotalTime>0</TotalTime>
  <Pages>3</Pages>
  <Words>435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Köln,</vt:lpstr>
    </vt:vector>
  </TitlesOfParts>
  <Company>LH Gruppe</Company>
  <LinksUpToDate>false</LinksUpToDate>
  <CharactersWithSpaces>3176</CharactersWithSpaces>
  <SharedDoc>false</SharedDoc>
  <HLinks>
    <vt:vector size="12" baseType="variant">
      <vt:variant>
        <vt:i4>983150</vt:i4>
      </vt:variant>
      <vt:variant>
        <vt:i4>3</vt:i4>
      </vt:variant>
      <vt:variant>
        <vt:i4>0</vt:i4>
      </vt:variant>
      <vt:variant>
        <vt:i4>5</vt:i4>
      </vt:variant>
      <vt:variant>
        <vt:lpwstr>mailto:info@dwg-online.net</vt:lpwstr>
      </vt:variant>
      <vt:variant>
        <vt:lpwstr/>
      </vt:variant>
      <vt:variant>
        <vt:i4>2162802</vt:i4>
      </vt:variant>
      <vt:variant>
        <vt:i4>0</vt:i4>
      </vt:variant>
      <vt:variant>
        <vt:i4>0</vt:i4>
      </vt:variant>
      <vt:variant>
        <vt:i4>5</vt:i4>
      </vt:variant>
      <vt:variant>
        <vt:lpwstr>http://www.dwg-online.net/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Köln,</dc:title>
  <dc:creator>Heidel</dc:creator>
  <cp:lastModifiedBy>Stefan Dahlem</cp:lastModifiedBy>
  <cp:revision>2</cp:revision>
  <cp:lastPrinted>2024-07-12T15:04:00Z</cp:lastPrinted>
  <dcterms:created xsi:type="dcterms:W3CDTF">2024-08-02T14:05:00Z</dcterms:created>
  <dcterms:modified xsi:type="dcterms:W3CDTF">2024-08-02T14:05:00Z</dcterms:modified>
</cp:coreProperties>
</file>